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F76" w:rsidRPr="007F5F76" w:rsidRDefault="009D3694" w:rsidP="00BF081F">
      <w:pPr>
        <w:spacing w:after="0"/>
        <w:ind w:right="3969"/>
        <w:jc w:val="center"/>
        <w:rPr>
          <w:rFonts w:ascii="Arial" w:hAnsi="Arial" w:cs="Arial"/>
          <w:b/>
          <w:sz w:val="32"/>
          <w:szCs w:val="32"/>
          <w:u w:val="single"/>
        </w:rPr>
      </w:pPr>
      <w:r w:rsidRPr="009D3694">
        <w:rPr>
          <w:b/>
          <w:noProof/>
          <w:sz w:val="36"/>
          <w:szCs w:val="36"/>
          <w:u w:val="single"/>
          <w:lang w:eastAsia="el-GR"/>
        </w:rPr>
        <w:pict>
          <v:shapetype id="_x0000_t202" coordsize="21600,21600" o:spt="202" path="m,l,21600r21600,l21600,xe">
            <v:stroke joinstyle="miter"/>
            <v:path gradientshapeok="t" o:connecttype="rect"/>
          </v:shapetype>
          <v:shape id="Πλαίσιο κειμένου 5" o:spid="_x0000_s1026" type="#_x0000_t202" style="position:absolute;left:0;text-align:left;margin-left:373.8pt;margin-top:-9.15pt;width:114.75pt;height:61.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" filled="f" stroked="f" strokeweight=".5pt">
            <v:textbox>
              <w:txbxContent>
                <w:p w:rsidR="007F5F76" w:rsidRDefault="00336FAB" w:rsidP="008C324A">
                  <w:pPr>
                    <w:jc w:val="center"/>
                  </w:pPr>
                  <w:r>
                    <w:rPr>
                      <w:b/>
                      <w:noProof/>
                      <w:lang w:eastAsia="el-GR"/>
                    </w:rPr>
                    <w:drawing>
                      <wp:inline distT="0" distB="0" distL="0" distR="0">
                        <wp:extent cx="1076325" cy="704504"/>
                        <wp:effectExtent l="0" t="0" r="0" b="63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9862" cy="706819"/>
                                </a:xfrm>
                                <a:prstGeom prst="rect">
                                  <a:avLst/>
                                </a:prstGeom>
                                <a:noFill/>
                                <a:ln>
                                  <a:noFill/>
                                </a:ln>
                              </pic:spPr>
                            </pic:pic>
                          </a:graphicData>
                        </a:graphic>
                      </wp:inline>
                    </w:drawing>
                  </w:r>
                </w:p>
              </w:txbxContent>
            </v:textbox>
          </v:shape>
        </w:pict>
      </w:r>
      <w:r w:rsidR="007F5F76" w:rsidRPr="007F5F76">
        <w:rPr>
          <w:rFonts w:ascii="Arial" w:hAnsi="Arial" w:cs="Arial"/>
          <w:b/>
          <w:sz w:val="32"/>
          <w:szCs w:val="32"/>
          <w:u w:val="single"/>
        </w:rPr>
        <w:t xml:space="preserve">ΣΥΧΝΕΣ </w:t>
      </w:r>
      <w:r w:rsidR="004E612A" w:rsidRPr="007F5F76">
        <w:rPr>
          <w:rFonts w:ascii="Arial" w:hAnsi="Arial" w:cs="Arial"/>
          <w:b/>
          <w:sz w:val="32"/>
          <w:szCs w:val="32"/>
          <w:u w:val="single"/>
        </w:rPr>
        <w:t xml:space="preserve">ΕΡΩΤΗΣΕΙΣ </w:t>
      </w:r>
    </w:p>
    <w:p w:rsidR="00922E3B" w:rsidRPr="007F5F76" w:rsidRDefault="007F5F76" w:rsidP="00BF081F">
      <w:pPr>
        <w:spacing w:after="0"/>
        <w:ind w:right="3969"/>
        <w:jc w:val="center"/>
        <w:rPr>
          <w:rFonts w:ascii="Arial" w:hAnsi="Arial" w:cs="Arial"/>
          <w:sz w:val="32"/>
          <w:szCs w:val="32"/>
          <w:u w:val="single"/>
        </w:rPr>
      </w:pPr>
      <w:r w:rsidRPr="007F5F76">
        <w:rPr>
          <w:rFonts w:ascii="Arial" w:hAnsi="Arial" w:cs="Arial"/>
          <w:b/>
          <w:sz w:val="32"/>
          <w:szCs w:val="32"/>
          <w:u w:val="single"/>
        </w:rPr>
        <w:t>ΓΙΑ ΤΗΝ ΚΑΡΤΑ ΥΓΕΙΑΣ ΕΛΕΥΘΕΡΑΣ</w:t>
      </w:r>
      <w:bookmarkStart w:id="0" w:name="_GoBack"/>
      <w:bookmarkEnd w:id="0"/>
    </w:p>
    <w:p w:rsidR="001026E7" w:rsidRPr="002723C4" w:rsidRDefault="001026E7" w:rsidP="00C237DE">
      <w:pPr>
        <w:spacing w:after="0" w:line="240" w:lineRule="auto"/>
        <w:ind w:right="42"/>
        <w:jc w:val="both"/>
        <w:rPr>
          <w:rFonts w:ascii="Arial" w:hAnsi="Arial" w:cs="Arial"/>
        </w:rPr>
      </w:pPr>
    </w:p>
    <w:tbl>
      <w:tblPr>
        <w:tblStyle w:val="a3"/>
        <w:tblW w:w="0" w:type="auto"/>
        <w:tblLook w:val="04A0"/>
      </w:tblPr>
      <w:tblGrid>
        <w:gridCol w:w="10281"/>
      </w:tblGrid>
      <w:tr w:rsidR="00A434D7" w:rsidTr="00A434D7">
        <w:tc>
          <w:tcPr>
            <w:tcW w:w="10281" w:type="dxa"/>
          </w:tcPr>
          <w:p w:rsidR="00A434D7" w:rsidRPr="008D3F7F" w:rsidRDefault="00A434D7" w:rsidP="00BF081F">
            <w:pPr>
              <w:ind w:left="567" w:right="142" w:hanging="283"/>
              <w:jc w:val="both"/>
              <w:rPr>
                <w:rFonts w:ascii="Arial" w:hAnsi="Arial" w:cs="Arial"/>
                <w:sz w:val="12"/>
                <w:szCs w:val="12"/>
              </w:rPr>
            </w:pPr>
          </w:p>
          <w:p w:rsidR="00E43CEC" w:rsidRDefault="00E43CEC" w:rsidP="00BF081F">
            <w:pPr>
              <w:ind w:left="993" w:right="142" w:hanging="993"/>
              <w:jc w:val="both"/>
              <w:rPr>
                <w:b/>
                <w:i/>
                <w:sz w:val="26"/>
                <w:szCs w:val="26"/>
              </w:rPr>
            </w:pPr>
          </w:p>
          <w:p w:rsidR="00BF081F" w:rsidRPr="00C153B0" w:rsidRDefault="00BF081F" w:rsidP="00BF081F">
            <w:pPr>
              <w:ind w:left="993" w:right="142" w:hanging="993"/>
              <w:jc w:val="both"/>
              <w:rPr>
                <w:rFonts w:cs="Calibri"/>
                <w:b/>
                <w:i/>
                <w:sz w:val="28"/>
                <w:szCs w:val="28"/>
                <w:lang w:eastAsia="el-GR"/>
              </w:rPr>
            </w:pPr>
            <w:r w:rsidRPr="00C153B0">
              <w:rPr>
                <w:b/>
                <w:i/>
                <w:sz w:val="28"/>
                <w:szCs w:val="28"/>
              </w:rPr>
              <w:t xml:space="preserve">ΕΡ. 1:  </w:t>
            </w:r>
            <w:r w:rsidRPr="00C153B0">
              <w:rPr>
                <w:b/>
                <w:i/>
                <w:sz w:val="28"/>
                <w:szCs w:val="28"/>
              </w:rPr>
              <w:tab/>
            </w:r>
            <w:r w:rsidRPr="00C153B0">
              <w:rPr>
                <w:rFonts w:cs="Calibri"/>
                <w:b/>
                <w:i/>
                <w:sz w:val="28"/>
                <w:szCs w:val="28"/>
                <w:lang w:eastAsia="el-GR"/>
              </w:rPr>
              <w:t>Τι είναι η κάρτα υγείας  ΕΛΕΥΘΕΡΑΣ;</w:t>
            </w:r>
          </w:p>
          <w:p w:rsidR="00BF081F" w:rsidRPr="00BF081F" w:rsidRDefault="00BF081F" w:rsidP="00BF081F">
            <w:pPr>
              <w:ind w:left="993" w:right="142" w:hanging="993"/>
              <w:jc w:val="both"/>
              <w:rPr>
                <w:rFonts w:cs="Calibri"/>
                <w:sz w:val="24"/>
                <w:szCs w:val="24"/>
                <w:lang w:eastAsia="el-GR"/>
              </w:rPr>
            </w:pPr>
          </w:p>
          <w:p w:rsidR="00BF081F" w:rsidRPr="006C1FB0" w:rsidRDefault="00BF081F" w:rsidP="00BF081F">
            <w:pPr>
              <w:ind w:left="993" w:right="142" w:hanging="993"/>
              <w:jc w:val="both"/>
              <w:rPr>
                <w:rFonts w:cs="Calibri"/>
                <w:sz w:val="24"/>
                <w:szCs w:val="24"/>
                <w:lang w:eastAsia="el-GR"/>
              </w:rPr>
            </w:pPr>
            <w:r w:rsidRPr="00235205">
              <w:rPr>
                <w:sz w:val="24"/>
              </w:rPr>
              <w:tab/>
            </w:r>
            <w:r w:rsidR="00C153B0" w:rsidRPr="00235205">
              <w:rPr>
                <w:rFonts w:cs="Calibri"/>
                <w:sz w:val="24"/>
                <w:szCs w:val="24"/>
                <w:lang w:eastAsia="el-GR"/>
              </w:rPr>
              <w:t xml:space="preserve">Είναι μία κάρτα </w:t>
            </w:r>
            <w:r w:rsidR="00C153B0" w:rsidRPr="00235205">
              <w:rPr>
                <w:rFonts w:cs="Calibri"/>
                <w:b/>
                <w:sz w:val="24"/>
                <w:szCs w:val="24"/>
                <w:lang w:eastAsia="el-GR"/>
              </w:rPr>
              <w:t>Ειδικών Προνομίων και Παροχών</w:t>
            </w:r>
            <w:r w:rsidR="00C153B0" w:rsidRPr="00235205">
              <w:rPr>
                <w:rFonts w:cs="Calibri"/>
                <w:sz w:val="24"/>
                <w:szCs w:val="24"/>
                <w:lang w:eastAsia="el-GR"/>
              </w:rPr>
              <w:t xml:space="preserve"> </w:t>
            </w:r>
            <w:r w:rsidR="00C153B0">
              <w:rPr>
                <w:rFonts w:cs="Calibri"/>
                <w:sz w:val="24"/>
                <w:szCs w:val="24"/>
                <w:lang w:eastAsia="el-GR"/>
              </w:rPr>
              <w:t>από</w:t>
            </w:r>
            <w:r w:rsidR="00C153B0" w:rsidRPr="00235205">
              <w:rPr>
                <w:rFonts w:cs="Calibri"/>
                <w:sz w:val="24"/>
                <w:szCs w:val="24"/>
                <w:lang w:eastAsia="el-GR"/>
              </w:rPr>
              <w:t xml:space="preserve"> καταξιωμένα Ιδιωτικά Θεραπευτήρια και Διαγνωστικά Κέντρα της </w:t>
            </w:r>
            <w:r w:rsidR="00C153B0">
              <w:rPr>
                <w:rFonts w:cs="Calibri"/>
                <w:sz w:val="24"/>
                <w:szCs w:val="24"/>
                <w:lang w:eastAsia="el-GR"/>
              </w:rPr>
              <w:t xml:space="preserve">χώρας. Επίσης η κάρτα </w:t>
            </w:r>
            <w:r w:rsidR="00C153B0" w:rsidRPr="008D5F82">
              <w:rPr>
                <w:rFonts w:cs="Calibri"/>
                <w:b/>
                <w:sz w:val="24"/>
                <w:szCs w:val="24"/>
                <w:lang w:eastAsia="el-GR"/>
              </w:rPr>
              <w:t>ΕΛΕΥΘΕΡΑΣ</w:t>
            </w:r>
            <w:r w:rsidR="00C153B0">
              <w:rPr>
                <w:rFonts w:cs="Calibri"/>
                <w:sz w:val="24"/>
                <w:szCs w:val="24"/>
                <w:lang w:eastAsia="el-GR"/>
              </w:rPr>
              <w:t xml:space="preserve"> συνεργάζεται με ένα Δίκτυο 2000 γιατρών όλων των ειδικοτήτων σε όλη την Ελλάδα. Νέα πολύ σημαντική ένταξη στην κάρτα ΕΛΕΥΘΕΡΑΣ αποτελεί ένα </w:t>
            </w:r>
            <w:r w:rsidR="00C153B0" w:rsidRPr="008D5F82">
              <w:rPr>
                <w:rFonts w:cs="Calibri"/>
                <w:b/>
                <w:sz w:val="24"/>
                <w:szCs w:val="24"/>
                <w:lang w:eastAsia="el-GR"/>
              </w:rPr>
              <w:t>Πανελλαδικό Δίκτυο Οδοντιάτρων</w:t>
            </w:r>
            <w:r w:rsidR="00C153B0">
              <w:rPr>
                <w:rFonts w:cs="Calibri"/>
                <w:sz w:val="24"/>
                <w:szCs w:val="24"/>
                <w:lang w:eastAsia="el-GR"/>
              </w:rPr>
              <w:t xml:space="preserve"> με 50% έκπτωση σε όλες τις οδοντιατρικές εργασίες στον τιμοκατάλογό τους.</w:t>
            </w:r>
          </w:p>
          <w:p w:rsidR="00BF081F" w:rsidRDefault="00BF081F" w:rsidP="00BF081F">
            <w:pPr>
              <w:ind w:right="142"/>
              <w:jc w:val="both"/>
              <w:rPr>
                <w:rFonts w:cs="Calibri"/>
                <w:sz w:val="24"/>
                <w:szCs w:val="24"/>
                <w:lang w:eastAsia="el-GR"/>
              </w:rPr>
            </w:pPr>
          </w:p>
          <w:p w:rsidR="00BF081F" w:rsidRPr="00C153B0" w:rsidRDefault="00BF081F" w:rsidP="00BF081F">
            <w:pPr>
              <w:ind w:left="900" w:right="142" w:hanging="900"/>
              <w:jc w:val="both"/>
              <w:rPr>
                <w:rFonts w:cs="Calibri"/>
                <w:b/>
                <w:i/>
                <w:sz w:val="28"/>
                <w:szCs w:val="28"/>
                <w:lang w:eastAsia="el-GR"/>
              </w:rPr>
            </w:pPr>
            <w:r w:rsidRPr="00C153B0">
              <w:rPr>
                <w:rFonts w:cs="Calibri"/>
                <w:b/>
                <w:i/>
                <w:sz w:val="28"/>
                <w:szCs w:val="28"/>
                <w:lang w:eastAsia="el-GR"/>
              </w:rPr>
              <w:t>ΕΡ. 2:</w:t>
            </w:r>
            <w:r w:rsidRPr="00C153B0">
              <w:rPr>
                <w:rFonts w:cs="Calibri"/>
                <w:b/>
                <w:i/>
                <w:sz w:val="28"/>
                <w:szCs w:val="28"/>
                <w:lang w:eastAsia="el-GR"/>
              </w:rPr>
              <w:tab/>
              <w:t>Υπάρχει κάποιος που μπορεί να με βοηθήσει για την σωστή χρήση της κάρτας ΕΛΕΥΘΕΡΑΣ;</w:t>
            </w:r>
          </w:p>
          <w:p w:rsidR="00BF081F" w:rsidRPr="00BF081F" w:rsidRDefault="00BF081F" w:rsidP="00BF081F">
            <w:pPr>
              <w:ind w:left="900" w:right="142" w:hanging="900"/>
              <w:jc w:val="both"/>
              <w:rPr>
                <w:rFonts w:cs="Calibri"/>
                <w:sz w:val="24"/>
                <w:szCs w:val="24"/>
                <w:lang w:eastAsia="el-GR"/>
              </w:rPr>
            </w:pPr>
          </w:p>
          <w:p w:rsidR="00C153B0" w:rsidRPr="00C153B0" w:rsidRDefault="00C153B0" w:rsidP="00C153B0">
            <w:pPr>
              <w:ind w:left="900" w:hanging="49"/>
              <w:jc w:val="both"/>
              <w:rPr>
                <w:rFonts w:cs="Calibri"/>
                <w:sz w:val="24"/>
                <w:szCs w:val="24"/>
                <w:lang w:eastAsia="el-GR"/>
              </w:rPr>
            </w:pPr>
            <w:r w:rsidRPr="00235205">
              <w:rPr>
                <w:sz w:val="24"/>
              </w:rPr>
              <w:tab/>
            </w:r>
            <w:r>
              <w:rPr>
                <w:rFonts w:cs="Calibri"/>
                <w:sz w:val="24"/>
                <w:szCs w:val="24"/>
                <w:lang w:val="en-US" w:eastAsia="el-GR"/>
              </w:rPr>
              <w:t>H</w:t>
            </w:r>
            <w:r w:rsidRPr="0039357E">
              <w:rPr>
                <w:rFonts w:cs="Calibri"/>
                <w:sz w:val="24"/>
                <w:szCs w:val="24"/>
                <w:lang w:eastAsia="el-GR"/>
              </w:rPr>
              <w:t xml:space="preserve"> </w:t>
            </w:r>
            <w:r>
              <w:rPr>
                <w:rFonts w:cs="Calibri"/>
                <w:sz w:val="24"/>
                <w:szCs w:val="24"/>
                <w:lang w:eastAsia="el-GR"/>
              </w:rPr>
              <w:t xml:space="preserve">κάρτα </w:t>
            </w:r>
            <w:r w:rsidRPr="008D5F82">
              <w:rPr>
                <w:rFonts w:cs="Calibri"/>
                <w:b/>
                <w:sz w:val="24"/>
                <w:szCs w:val="24"/>
                <w:lang w:eastAsia="el-GR"/>
              </w:rPr>
              <w:t xml:space="preserve">ΕΛΕΥΘΕΡΑΣ </w:t>
            </w:r>
            <w:r>
              <w:rPr>
                <w:rFonts w:cs="Calibri"/>
                <w:sz w:val="24"/>
                <w:szCs w:val="24"/>
                <w:lang w:eastAsia="el-GR"/>
              </w:rPr>
              <w:t xml:space="preserve">διαθέτει 24ωρη Γραμμή Υγείας στα τηλέφωνα 801-11-22277 (από σταθερό αστική χρέωση) &amp; 210-41-30077 (από κινητό).  Με ένα τηλεφώνημα μπορείτε να ενημερωθείτε για όλους τους παρόχους της κάρτας, τα Ιδιωτικά Θεραπευτήρια και Διαγνωστικά κέντρα σε όλη την Ελλάδα καθώς και τους συνεργαζόμενους γιατρούς στην περιοχή σας. Επίσης η 24ωρη Γραμμή Υγείας μπορεί να σας βοηθήσει, προσφέροντας σας ιατρικές συμβουλές σε περίπτωση ανάγκης. </w:t>
            </w:r>
          </w:p>
          <w:p w:rsidR="00BF081F" w:rsidRPr="0039357E" w:rsidRDefault="00BF081F" w:rsidP="00BF081F">
            <w:pPr>
              <w:tabs>
                <w:tab w:val="left" w:pos="426"/>
              </w:tabs>
              <w:ind w:left="993" w:right="142" w:hanging="993"/>
              <w:jc w:val="both"/>
              <w:rPr>
                <w:sz w:val="24"/>
              </w:rPr>
            </w:pPr>
            <w:r>
              <w:rPr>
                <w:b/>
                <w:i/>
                <w:sz w:val="24"/>
              </w:rPr>
              <w:t xml:space="preserve">  </w:t>
            </w:r>
          </w:p>
          <w:p w:rsidR="00BF081F" w:rsidRPr="00C153B0" w:rsidRDefault="00BF081F" w:rsidP="00BF081F">
            <w:pPr>
              <w:tabs>
                <w:tab w:val="left" w:pos="426"/>
              </w:tabs>
              <w:ind w:left="993" w:right="142" w:hanging="993"/>
              <w:jc w:val="both"/>
              <w:rPr>
                <w:rFonts w:cs="Calibri"/>
                <w:b/>
                <w:i/>
                <w:sz w:val="28"/>
                <w:szCs w:val="28"/>
                <w:lang w:eastAsia="el-GR"/>
              </w:rPr>
            </w:pPr>
            <w:r w:rsidRPr="00C153B0">
              <w:rPr>
                <w:b/>
                <w:i/>
                <w:sz w:val="28"/>
                <w:szCs w:val="28"/>
              </w:rPr>
              <w:t xml:space="preserve">ΕΡ. 3: </w:t>
            </w:r>
            <w:r w:rsidRPr="00C153B0">
              <w:rPr>
                <w:b/>
                <w:i/>
                <w:sz w:val="28"/>
                <w:szCs w:val="28"/>
              </w:rPr>
              <w:tab/>
              <w:t xml:space="preserve"> </w:t>
            </w:r>
            <w:r w:rsidRPr="00C153B0">
              <w:rPr>
                <w:rFonts w:cs="Calibri"/>
                <w:b/>
                <w:i/>
                <w:sz w:val="28"/>
                <w:szCs w:val="28"/>
                <w:lang w:eastAsia="el-GR"/>
              </w:rPr>
              <w:t>Σε ποιούς απευθύνεται;</w:t>
            </w:r>
          </w:p>
          <w:p w:rsidR="00BF081F" w:rsidRPr="00BF081F" w:rsidRDefault="00BF081F" w:rsidP="00BF081F">
            <w:pPr>
              <w:tabs>
                <w:tab w:val="left" w:pos="426"/>
              </w:tabs>
              <w:ind w:left="993" w:right="142" w:hanging="993"/>
              <w:jc w:val="both"/>
              <w:rPr>
                <w:rFonts w:cs="Calibri"/>
                <w:sz w:val="24"/>
                <w:szCs w:val="24"/>
                <w:lang w:eastAsia="el-GR"/>
              </w:rPr>
            </w:pPr>
          </w:p>
          <w:p w:rsidR="00BF081F" w:rsidRPr="00235205" w:rsidRDefault="00BF081F" w:rsidP="00BF081F">
            <w:pPr>
              <w:ind w:left="993" w:right="142" w:hanging="993"/>
              <w:jc w:val="both"/>
              <w:rPr>
                <w:rFonts w:cs="Calibri"/>
                <w:sz w:val="24"/>
                <w:szCs w:val="24"/>
                <w:lang w:eastAsia="el-GR"/>
              </w:rPr>
            </w:pPr>
            <w:r>
              <w:rPr>
                <w:sz w:val="24"/>
              </w:rPr>
              <w:tab/>
            </w:r>
            <w:r>
              <w:rPr>
                <w:rFonts w:cs="Calibri"/>
                <w:sz w:val="24"/>
                <w:szCs w:val="24"/>
                <w:lang w:eastAsia="el-GR"/>
              </w:rPr>
              <w:t>Απευθύνεται σε όλους</w:t>
            </w:r>
            <w:r w:rsidRPr="00235205">
              <w:rPr>
                <w:rFonts w:cs="Calibri"/>
                <w:sz w:val="24"/>
                <w:szCs w:val="24"/>
                <w:lang w:eastAsia="el-GR"/>
              </w:rPr>
              <w:t xml:space="preserve"> </w:t>
            </w:r>
            <w:r>
              <w:rPr>
                <w:rFonts w:cs="Calibri"/>
                <w:sz w:val="24"/>
                <w:szCs w:val="24"/>
                <w:lang w:eastAsia="el-GR"/>
              </w:rPr>
              <w:t xml:space="preserve">εσάς </w:t>
            </w:r>
            <w:r w:rsidRPr="00235205">
              <w:rPr>
                <w:rFonts w:cs="Calibri"/>
                <w:b/>
                <w:sz w:val="24"/>
                <w:szCs w:val="24"/>
                <w:lang w:eastAsia="el-GR"/>
              </w:rPr>
              <w:t>ανεξαρτήτου ηλικίας</w:t>
            </w:r>
            <w:r w:rsidRPr="00235205">
              <w:rPr>
                <w:rFonts w:cs="Calibri"/>
                <w:sz w:val="24"/>
                <w:szCs w:val="24"/>
                <w:lang w:eastAsia="el-GR"/>
              </w:rPr>
              <w:t xml:space="preserve">  και </w:t>
            </w:r>
            <w:r w:rsidRPr="00235205">
              <w:rPr>
                <w:rFonts w:cs="Calibri"/>
                <w:b/>
                <w:sz w:val="24"/>
                <w:szCs w:val="24"/>
                <w:lang w:eastAsia="el-GR"/>
              </w:rPr>
              <w:t>ιατρικού ιστορικού</w:t>
            </w:r>
            <w:r>
              <w:rPr>
                <w:rFonts w:cs="Calibri"/>
                <w:sz w:val="24"/>
                <w:szCs w:val="24"/>
                <w:lang w:eastAsia="el-GR"/>
              </w:rPr>
              <w:t xml:space="preserve"> </w:t>
            </w:r>
            <w:r w:rsidRPr="00235205">
              <w:rPr>
                <w:rFonts w:cs="Calibri"/>
                <w:sz w:val="24"/>
                <w:szCs w:val="24"/>
                <w:lang w:eastAsia="el-GR"/>
              </w:rPr>
              <w:t xml:space="preserve">καθώς και στα </w:t>
            </w:r>
            <w:r w:rsidRPr="00F04653">
              <w:rPr>
                <w:rFonts w:cs="Calibri"/>
                <w:b/>
                <w:sz w:val="24"/>
                <w:szCs w:val="24"/>
                <w:lang w:eastAsia="el-GR"/>
              </w:rPr>
              <w:t>μέλη της οικογένειάς σας</w:t>
            </w:r>
            <w:r>
              <w:rPr>
                <w:rFonts w:cs="Calibri"/>
                <w:sz w:val="24"/>
                <w:szCs w:val="24"/>
                <w:lang w:eastAsia="el-GR"/>
              </w:rPr>
              <w:t xml:space="preserve"> </w:t>
            </w:r>
            <w:r w:rsidRPr="00235205">
              <w:rPr>
                <w:rFonts w:cs="Calibri"/>
                <w:sz w:val="24"/>
                <w:szCs w:val="24"/>
                <w:lang w:eastAsia="el-GR"/>
              </w:rPr>
              <w:t xml:space="preserve">και στους </w:t>
            </w:r>
            <w:r w:rsidRPr="00F04653">
              <w:rPr>
                <w:rFonts w:cs="Calibri"/>
                <w:b/>
                <w:sz w:val="24"/>
                <w:szCs w:val="24"/>
                <w:lang w:eastAsia="el-GR"/>
              </w:rPr>
              <w:t>ηλικιωμένους γονείς</w:t>
            </w:r>
            <w:r w:rsidRPr="00235205">
              <w:rPr>
                <w:rFonts w:cs="Calibri"/>
                <w:sz w:val="24"/>
                <w:szCs w:val="24"/>
                <w:lang w:eastAsia="el-GR"/>
              </w:rPr>
              <w:t xml:space="preserve"> </w:t>
            </w:r>
            <w:r w:rsidRPr="00F04653">
              <w:rPr>
                <w:rFonts w:cs="Calibri"/>
                <w:b/>
                <w:sz w:val="24"/>
                <w:szCs w:val="24"/>
                <w:lang w:eastAsia="el-GR"/>
              </w:rPr>
              <w:t>και των δύο συζύγων</w:t>
            </w:r>
            <w:r w:rsidRPr="00235205">
              <w:rPr>
                <w:rFonts w:cs="Calibri"/>
                <w:sz w:val="24"/>
                <w:szCs w:val="24"/>
                <w:lang w:eastAsia="el-GR"/>
              </w:rPr>
              <w:t xml:space="preserve">. </w:t>
            </w:r>
          </w:p>
          <w:p w:rsidR="00BF081F" w:rsidRPr="00235205" w:rsidRDefault="00BF081F" w:rsidP="00BF081F">
            <w:pPr>
              <w:ind w:right="142"/>
              <w:jc w:val="both"/>
              <w:rPr>
                <w:rFonts w:cs="Calibri"/>
                <w:sz w:val="24"/>
                <w:szCs w:val="24"/>
                <w:lang w:eastAsia="el-GR"/>
              </w:rPr>
            </w:pPr>
          </w:p>
          <w:p w:rsidR="00BF081F" w:rsidRPr="00C153B0" w:rsidRDefault="00BF081F" w:rsidP="00BF081F">
            <w:pPr>
              <w:ind w:left="993" w:right="142" w:hanging="993"/>
              <w:jc w:val="both"/>
              <w:rPr>
                <w:rFonts w:cs="Calibri"/>
                <w:b/>
                <w:i/>
                <w:sz w:val="28"/>
                <w:szCs w:val="28"/>
                <w:lang w:eastAsia="el-GR"/>
              </w:rPr>
            </w:pPr>
            <w:r w:rsidRPr="00C153B0">
              <w:rPr>
                <w:b/>
                <w:i/>
                <w:sz w:val="28"/>
                <w:szCs w:val="28"/>
              </w:rPr>
              <w:t xml:space="preserve">ΕΡ. 4: </w:t>
            </w:r>
            <w:r w:rsidRPr="00C153B0">
              <w:rPr>
                <w:b/>
                <w:i/>
                <w:sz w:val="28"/>
                <w:szCs w:val="28"/>
              </w:rPr>
              <w:tab/>
            </w:r>
            <w:r w:rsidRPr="00C153B0">
              <w:rPr>
                <w:rFonts w:cs="Calibri"/>
                <w:b/>
                <w:i/>
                <w:sz w:val="28"/>
                <w:szCs w:val="28"/>
                <w:lang w:eastAsia="el-GR"/>
              </w:rPr>
              <w:t>Έχει σημασία το ιατρικό ιστορικό μου;</w:t>
            </w:r>
          </w:p>
          <w:p w:rsidR="00BF081F" w:rsidRPr="00BF081F" w:rsidRDefault="00BF081F" w:rsidP="00BF081F">
            <w:pPr>
              <w:ind w:left="993" w:right="142" w:hanging="993"/>
              <w:jc w:val="both"/>
              <w:rPr>
                <w:rFonts w:cs="Calibri"/>
                <w:sz w:val="24"/>
                <w:szCs w:val="24"/>
                <w:lang w:eastAsia="el-GR"/>
              </w:rPr>
            </w:pPr>
          </w:p>
          <w:p w:rsidR="00BF081F" w:rsidRPr="00235205" w:rsidRDefault="00BF081F" w:rsidP="00BF081F">
            <w:pPr>
              <w:ind w:left="993" w:right="142" w:hanging="993"/>
              <w:jc w:val="both"/>
              <w:rPr>
                <w:rFonts w:cs="Calibri"/>
                <w:sz w:val="24"/>
                <w:szCs w:val="24"/>
                <w:lang w:eastAsia="el-GR"/>
              </w:rPr>
            </w:pPr>
            <w:r>
              <w:rPr>
                <w:sz w:val="24"/>
              </w:rPr>
              <w:tab/>
            </w:r>
            <w:r w:rsidRPr="00F04653">
              <w:rPr>
                <w:b/>
                <w:sz w:val="24"/>
              </w:rPr>
              <w:t>ΟΧΙ.</w:t>
            </w:r>
            <w:r>
              <w:rPr>
                <w:sz w:val="24"/>
              </w:rPr>
              <w:t xml:space="preserve"> </w:t>
            </w:r>
            <w:r w:rsidRPr="00235205">
              <w:rPr>
                <w:rFonts w:cs="Calibri"/>
                <w:sz w:val="24"/>
                <w:szCs w:val="24"/>
                <w:lang w:eastAsia="el-GR"/>
              </w:rPr>
              <w:t xml:space="preserve">Η </w:t>
            </w:r>
            <w:r>
              <w:rPr>
                <w:rFonts w:cs="Calibri"/>
                <w:sz w:val="24"/>
                <w:szCs w:val="24"/>
                <w:lang w:eastAsia="el-GR"/>
              </w:rPr>
              <w:t xml:space="preserve">κάρτα υγείας </w:t>
            </w:r>
            <w:r w:rsidRPr="00235205">
              <w:rPr>
                <w:rFonts w:cs="Calibri"/>
                <w:sz w:val="24"/>
                <w:szCs w:val="24"/>
                <w:lang w:eastAsia="el-GR"/>
              </w:rPr>
              <w:t xml:space="preserve"> ΕΛΕΥΘΕΡΑΣ </w:t>
            </w:r>
            <w:r>
              <w:rPr>
                <w:rFonts w:cs="Calibri"/>
                <w:sz w:val="24"/>
                <w:szCs w:val="24"/>
                <w:lang w:eastAsia="el-GR"/>
              </w:rPr>
              <w:t xml:space="preserve">είναι μία </w:t>
            </w:r>
            <w:r w:rsidRPr="00F04653">
              <w:rPr>
                <w:rFonts w:cs="Calibri"/>
                <w:b/>
                <w:sz w:val="24"/>
                <w:szCs w:val="24"/>
                <w:lang w:eastAsia="el-GR"/>
              </w:rPr>
              <w:t>μη ασφαλιστική κάρτα</w:t>
            </w:r>
            <w:r>
              <w:rPr>
                <w:rFonts w:cs="Calibri"/>
                <w:sz w:val="24"/>
                <w:szCs w:val="24"/>
                <w:lang w:eastAsia="el-GR"/>
              </w:rPr>
              <w:t xml:space="preserve"> και </w:t>
            </w:r>
            <w:r w:rsidRPr="00235205">
              <w:rPr>
                <w:rFonts w:cs="Calibri"/>
                <w:sz w:val="24"/>
                <w:szCs w:val="24"/>
                <w:lang w:eastAsia="el-GR"/>
              </w:rPr>
              <w:t xml:space="preserve">απευθύνεται </w:t>
            </w:r>
            <w:r>
              <w:rPr>
                <w:rFonts w:cs="Calibri"/>
                <w:sz w:val="24"/>
                <w:szCs w:val="24"/>
                <w:lang w:eastAsia="el-GR"/>
              </w:rPr>
              <w:t xml:space="preserve">σε όλους εσάς που ενδιαφέρεστε για αξιοπρεπή </w:t>
            </w:r>
            <w:r w:rsidRPr="00235205">
              <w:rPr>
                <w:rFonts w:cs="Calibri"/>
                <w:sz w:val="24"/>
                <w:szCs w:val="24"/>
                <w:lang w:eastAsia="el-GR"/>
              </w:rPr>
              <w:t xml:space="preserve"> </w:t>
            </w:r>
            <w:r>
              <w:rPr>
                <w:rFonts w:cs="Calibri"/>
                <w:sz w:val="24"/>
                <w:szCs w:val="24"/>
                <w:lang w:eastAsia="el-GR"/>
              </w:rPr>
              <w:t xml:space="preserve">παρακολούθηση της υγείας σας, </w:t>
            </w:r>
            <w:r w:rsidRPr="00235205">
              <w:rPr>
                <w:rFonts w:cs="Calibri"/>
                <w:sz w:val="24"/>
                <w:szCs w:val="24"/>
                <w:lang w:eastAsia="el-GR"/>
              </w:rPr>
              <w:t xml:space="preserve">ανεξάρτητα </w:t>
            </w:r>
            <w:r>
              <w:rPr>
                <w:rFonts w:cs="Calibri"/>
                <w:sz w:val="24"/>
                <w:szCs w:val="24"/>
                <w:lang w:eastAsia="el-GR"/>
              </w:rPr>
              <w:t>από την ηλικία σας, την κατάσταση υγείας σας και το ιατρικό ιστορικό σας.</w:t>
            </w:r>
            <w:r w:rsidRPr="00235205">
              <w:rPr>
                <w:rFonts w:cs="Calibri"/>
                <w:sz w:val="24"/>
                <w:szCs w:val="24"/>
                <w:lang w:eastAsia="el-GR"/>
              </w:rPr>
              <w:t xml:space="preserve"> </w:t>
            </w:r>
          </w:p>
          <w:p w:rsidR="00BF081F" w:rsidRDefault="00BF081F" w:rsidP="00BF081F">
            <w:pPr>
              <w:ind w:right="142"/>
              <w:jc w:val="both"/>
              <w:rPr>
                <w:rFonts w:cs="Calibri"/>
                <w:sz w:val="24"/>
                <w:szCs w:val="24"/>
                <w:lang w:eastAsia="el-GR"/>
              </w:rPr>
            </w:pPr>
          </w:p>
          <w:p w:rsidR="00BF081F" w:rsidRPr="00C153B0" w:rsidRDefault="00BF081F" w:rsidP="00BF081F">
            <w:pPr>
              <w:ind w:left="993" w:right="142" w:hanging="993"/>
              <w:jc w:val="both"/>
              <w:rPr>
                <w:rFonts w:cs="Calibri"/>
                <w:b/>
                <w:i/>
                <w:sz w:val="28"/>
                <w:szCs w:val="28"/>
                <w:lang w:eastAsia="el-GR"/>
              </w:rPr>
            </w:pPr>
            <w:r w:rsidRPr="00C153B0">
              <w:rPr>
                <w:b/>
                <w:i/>
                <w:sz w:val="28"/>
                <w:szCs w:val="28"/>
              </w:rPr>
              <w:t>ΕΡ. 5:</w:t>
            </w:r>
            <w:r w:rsidRPr="00C153B0">
              <w:rPr>
                <w:b/>
                <w:i/>
                <w:sz w:val="28"/>
                <w:szCs w:val="28"/>
              </w:rPr>
              <w:tab/>
              <w:t xml:space="preserve"> </w:t>
            </w:r>
            <w:r w:rsidRPr="00C153B0">
              <w:rPr>
                <w:rFonts w:cs="Calibri"/>
                <w:b/>
                <w:i/>
                <w:sz w:val="28"/>
                <w:szCs w:val="28"/>
                <w:lang w:eastAsia="el-GR"/>
              </w:rPr>
              <w:t>Μπορώ να καλύψω τα παιδιά μου;</w:t>
            </w:r>
          </w:p>
          <w:p w:rsidR="00BF081F" w:rsidRPr="00BF081F" w:rsidRDefault="00BF081F" w:rsidP="00BF081F">
            <w:pPr>
              <w:ind w:left="993" w:right="142" w:hanging="993"/>
              <w:jc w:val="both"/>
              <w:rPr>
                <w:rFonts w:cs="Calibri"/>
                <w:sz w:val="24"/>
                <w:szCs w:val="24"/>
                <w:lang w:eastAsia="el-GR"/>
              </w:rPr>
            </w:pPr>
          </w:p>
          <w:p w:rsidR="00BF081F" w:rsidRDefault="00BF081F" w:rsidP="00BF081F">
            <w:pPr>
              <w:ind w:left="993" w:right="142" w:hanging="993"/>
              <w:jc w:val="both"/>
              <w:rPr>
                <w:rFonts w:cs="Calibri"/>
                <w:sz w:val="24"/>
                <w:szCs w:val="24"/>
                <w:lang w:eastAsia="el-GR"/>
              </w:rPr>
            </w:pPr>
            <w:r>
              <w:rPr>
                <w:sz w:val="24"/>
              </w:rPr>
              <w:tab/>
            </w:r>
            <w:r w:rsidRPr="00F04653">
              <w:rPr>
                <w:b/>
                <w:sz w:val="24"/>
              </w:rPr>
              <w:t>ΒΕΒΑΙΩΣ,</w:t>
            </w:r>
            <w:r>
              <w:rPr>
                <w:sz w:val="24"/>
              </w:rPr>
              <w:t xml:space="preserve"> η </w:t>
            </w:r>
            <w:r>
              <w:rPr>
                <w:rFonts w:cs="Calibri"/>
                <w:sz w:val="24"/>
                <w:szCs w:val="24"/>
                <w:lang w:eastAsia="el-GR"/>
              </w:rPr>
              <w:t xml:space="preserve"> Κάρτα Υγείας </w:t>
            </w:r>
            <w:r w:rsidRPr="00235205">
              <w:rPr>
                <w:rFonts w:cs="Calibri"/>
                <w:sz w:val="24"/>
                <w:szCs w:val="24"/>
                <w:lang w:eastAsia="el-GR"/>
              </w:rPr>
              <w:t>ΕΛΕΥΘΕΡΑΣ συνεργάζεται με τα μεγαλύτερα Παιδιατρικά Ιδιωτικά Θεραπευτήρια της Ελλάδος, το Ιατρικό Αθηνών και το</w:t>
            </w:r>
            <w:r>
              <w:rPr>
                <w:rFonts w:cs="Calibri"/>
                <w:sz w:val="24"/>
                <w:szCs w:val="24"/>
                <w:lang w:eastAsia="el-GR"/>
              </w:rPr>
              <w:t xml:space="preserve"> Διαβαλκανικό</w:t>
            </w:r>
            <w:r w:rsidRPr="00235205">
              <w:rPr>
                <w:rFonts w:cs="Calibri"/>
                <w:sz w:val="24"/>
                <w:szCs w:val="24"/>
                <w:lang w:eastAsia="el-GR"/>
              </w:rPr>
              <w:t xml:space="preserve"> Θεσσαλονίκης και προσφέρει σημαντικά προνόμια και παροχές για τα παιδιά σας. Επίσης  </w:t>
            </w:r>
            <w:r>
              <w:rPr>
                <w:rFonts w:cs="Calibri"/>
                <w:sz w:val="24"/>
                <w:szCs w:val="24"/>
                <w:lang w:eastAsia="el-GR"/>
              </w:rPr>
              <w:t>όλα τα</w:t>
            </w:r>
            <w:r w:rsidRPr="00235205">
              <w:rPr>
                <w:rFonts w:cs="Calibri"/>
                <w:sz w:val="24"/>
                <w:szCs w:val="24"/>
                <w:lang w:eastAsia="el-GR"/>
              </w:rPr>
              <w:t xml:space="preserve"> παιδιά μπορούν να κάνουν διαγν</w:t>
            </w:r>
            <w:r>
              <w:rPr>
                <w:rFonts w:cs="Calibri"/>
                <w:sz w:val="24"/>
                <w:szCs w:val="24"/>
                <w:lang w:eastAsia="el-GR"/>
              </w:rPr>
              <w:t xml:space="preserve">ωστικές εξετάσεις σε επιλεγμένα νοσοκομεία &amp; διαγνωστικά κέντρα που </w:t>
            </w:r>
            <w:r w:rsidRPr="00235205">
              <w:rPr>
                <w:rFonts w:cs="Calibri"/>
                <w:sz w:val="24"/>
                <w:szCs w:val="24"/>
                <w:lang w:eastAsia="el-GR"/>
              </w:rPr>
              <w:t xml:space="preserve"> εσείς επιλέξετε από την λίστα των</w:t>
            </w:r>
            <w:r>
              <w:rPr>
                <w:rFonts w:cs="Calibri"/>
                <w:sz w:val="24"/>
                <w:szCs w:val="24"/>
                <w:lang w:eastAsia="el-GR"/>
              </w:rPr>
              <w:t xml:space="preserve"> παρόχων</w:t>
            </w:r>
            <w:r w:rsidRPr="00235205">
              <w:rPr>
                <w:rFonts w:cs="Calibri"/>
                <w:sz w:val="24"/>
                <w:szCs w:val="24"/>
                <w:lang w:eastAsia="el-GR"/>
              </w:rPr>
              <w:t>.</w:t>
            </w:r>
          </w:p>
          <w:p w:rsidR="00C153B0" w:rsidRDefault="00C153B0" w:rsidP="00BF081F">
            <w:pPr>
              <w:ind w:left="993" w:right="142" w:hanging="993"/>
              <w:jc w:val="both"/>
              <w:rPr>
                <w:rFonts w:cs="Calibri"/>
                <w:sz w:val="24"/>
                <w:szCs w:val="24"/>
                <w:lang w:eastAsia="el-GR"/>
              </w:rPr>
            </w:pPr>
          </w:p>
          <w:p w:rsidR="00C153B0" w:rsidRPr="00235205" w:rsidRDefault="00C153B0" w:rsidP="00BF081F">
            <w:pPr>
              <w:ind w:left="993" w:right="142" w:hanging="993"/>
              <w:jc w:val="both"/>
              <w:rPr>
                <w:rFonts w:cs="Calibri"/>
                <w:sz w:val="24"/>
                <w:szCs w:val="24"/>
                <w:lang w:eastAsia="el-GR"/>
              </w:rPr>
            </w:pPr>
          </w:p>
          <w:p w:rsidR="00BF081F" w:rsidRDefault="00BF081F" w:rsidP="00BF081F">
            <w:pPr>
              <w:ind w:left="993" w:right="142" w:hanging="993"/>
              <w:jc w:val="both"/>
              <w:rPr>
                <w:rFonts w:cs="Calibri"/>
                <w:b/>
                <w:sz w:val="24"/>
                <w:szCs w:val="24"/>
                <w:lang w:eastAsia="el-GR"/>
              </w:rPr>
            </w:pPr>
          </w:p>
          <w:p w:rsidR="00CF406F" w:rsidRPr="008D3F7F" w:rsidRDefault="00CF406F" w:rsidP="00BF081F">
            <w:pPr>
              <w:ind w:left="993" w:right="142"/>
              <w:jc w:val="both"/>
              <w:rPr>
                <w:rFonts w:ascii="Arial" w:hAnsi="Arial" w:cs="Arial"/>
                <w:b/>
                <w:sz w:val="12"/>
                <w:szCs w:val="12"/>
                <w:u w:val="single"/>
              </w:rPr>
            </w:pPr>
          </w:p>
        </w:tc>
      </w:tr>
      <w:tr w:rsidR="00A434D7" w:rsidTr="00A434D7">
        <w:tc>
          <w:tcPr>
            <w:tcW w:w="10281" w:type="dxa"/>
          </w:tcPr>
          <w:p w:rsidR="002C6566" w:rsidRPr="00BF081F" w:rsidRDefault="002C6566" w:rsidP="00BF081F">
            <w:pPr>
              <w:ind w:left="993" w:right="142" w:hanging="993"/>
              <w:jc w:val="both"/>
              <w:rPr>
                <w:sz w:val="24"/>
                <w:szCs w:val="24"/>
              </w:rPr>
            </w:pPr>
          </w:p>
          <w:p w:rsidR="00C153B0" w:rsidRPr="00C153B0" w:rsidRDefault="00C153B0" w:rsidP="00C153B0">
            <w:pPr>
              <w:ind w:left="993" w:right="142" w:hanging="993"/>
              <w:jc w:val="both"/>
              <w:rPr>
                <w:rFonts w:cs="Calibri"/>
                <w:b/>
                <w:i/>
                <w:sz w:val="28"/>
                <w:szCs w:val="28"/>
                <w:lang w:eastAsia="el-GR"/>
              </w:rPr>
            </w:pPr>
            <w:r w:rsidRPr="00C153B0">
              <w:rPr>
                <w:b/>
                <w:i/>
                <w:sz w:val="28"/>
                <w:szCs w:val="28"/>
              </w:rPr>
              <w:t xml:space="preserve">ΕΡ. 6: </w:t>
            </w:r>
            <w:r w:rsidRPr="00C153B0">
              <w:rPr>
                <w:b/>
                <w:i/>
                <w:sz w:val="28"/>
                <w:szCs w:val="28"/>
              </w:rPr>
              <w:tab/>
            </w:r>
            <w:r w:rsidRPr="00C153B0">
              <w:rPr>
                <w:rFonts w:cs="Calibri"/>
                <w:b/>
                <w:i/>
                <w:sz w:val="28"/>
                <w:szCs w:val="28"/>
                <w:lang w:eastAsia="el-GR"/>
              </w:rPr>
              <w:t>Μπορώ να καλύψω τους γονείς και τα πεθερικά μου;</w:t>
            </w:r>
          </w:p>
          <w:p w:rsidR="00C153B0" w:rsidRPr="00B80BD9" w:rsidRDefault="00C153B0" w:rsidP="00C153B0">
            <w:pPr>
              <w:ind w:left="993" w:right="142" w:hanging="993"/>
              <w:jc w:val="both"/>
              <w:rPr>
                <w:rFonts w:cs="Calibri"/>
                <w:b/>
                <w:i/>
                <w:sz w:val="28"/>
                <w:szCs w:val="28"/>
                <w:lang w:eastAsia="el-GR"/>
              </w:rPr>
            </w:pPr>
          </w:p>
          <w:p w:rsidR="00C153B0" w:rsidRDefault="00C153B0" w:rsidP="00C153B0">
            <w:pPr>
              <w:ind w:left="993" w:right="142" w:hanging="993"/>
              <w:jc w:val="both"/>
              <w:rPr>
                <w:rFonts w:cs="Calibri"/>
                <w:b/>
                <w:sz w:val="24"/>
                <w:szCs w:val="24"/>
                <w:lang w:eastAsia="el-GR"/>
              </w:rPr>
            </w:pPr>
            <w:r>
              <w:rPr>
                <w:sz w:val="24"/>
              </w:rPr>
              <w:t xml:space="preserve"> </w:t>
            </w:r>
            <w:r>
              <w:rPr>
                <w:sz w:val="24"/>
              </w:rPr>
              <w:tab/>
            </w:r>
            <w:r w:rsidRPr="00F04653">
              <w:rPr>
                <w:rFonts w:cs="Calibri"/>
                <w:b/>
                <w:sz w:val="24"/>
                <w:szCs w:val="24"/>
                <w:lang w:eastAsia="el-GR"/>
              </w:rPr>
              <w:t>ΦΥΣΙΚΑ.</w:t>
            </w:r>
            <w:r>
              <w:rPr>
                <w:rFonts w:cs="Calibri"/>
                <w:sz w:val="24"/>
                <w:szCs w:val="24"/>
                <w:lang w:eastAsia="el-GR"/>
              </w:rPr>
              <w:t xml:space="preserve"> Μ</w:t>
            </w:r>
            <w:r w:rsidRPr="00235205">
              <w:rPr>
                <w:rFonts w:cs="Calibri"/>
                <w:sz w:val="24"/>
                <w:szCs w:val="24"/>
                <w:lang w:eastAsia="el-GR"/>
              </w:rPr>
              <w:t xml:space="preserve">πορώ να καλύψω τους γονείς και των δύο συζύγων της οικογένειας </w:t>
            </w:r>
            <w:r>
              <w:rPr>
                <w:rFonts w:cs="Calibri"/>
                <w:b/>
                <w:sz w:val="24"/>
                <w:szCs w:val="24"/>
                <w:lang w:eastAsia="el-GR"/>
              </w:rPr>
              <w:t>ΔΩΡΕΑΝ.</w:t>
            </w:r>
          </w:p>
          <w:p w:rsidR="00C153B0" w:rsidRDefault="00C153B0" w:rsidP="00BF081F">
            <w:pPr>
              <w:ind w:left="993" w:right="142" w:hanging="993"/>
              <w:jc w:val="both"/>
              <w:rPr>
                <w:b/>
                <w:i/>
                <w:sz w:val="28"/>
                <w:szCs w:val="28"/>
              </w:rPr>
            </w:pPr>
          </w:p>
          <w:p w:rsidR="00BF081F" w:rsidRDefault="00BF081F" w:rsidP="00BF081F">
            <w:pPr>
              <w:ind w:left="993" w:right="142" w:hanging="993"/>
              <w:jc w:val="both"/>
              <w:rPr>
                <w:rFonts w:cs="Calibri"/>
                <w:b/>
                <w:i/>
                <w:sz w:val="28"/>
                <w:szCs w:val="28"/>
                <w:lang w:eastAsia="el-GR"/>
              </w:rPr>
            </w:pPr>
            <w:r w:rsidRPr="00BF081F">
              <w:rPr>
                <w:b/>
                <w:i/>
                <w:sz w:val="28"/>
                <w:szCs w:val="28"/>
              </w:rPr>
              <w:t xml:space="preserve">ΕΡ. 7:  </w:t>
            </w:r>
            <w:r w:rsidRPr="00BF081F">
              <w:rPr>
                <w:b/>
                <w:i/>
                <w:sz w:val="28"/>
                <w:szCs w:val="28"/>
              </w:rPr>
              <w:tab/>
            </w:r>
            <w:r w:rsidRPr="00BF081F">
              <w:rPr>
                <w:rFonts w:cs="Calibri"/>
                <w:b/>
                <w:i/>
                <w:sz w:val="28"/>
                <w:szCs w:val="28"/>
                <w:lang w:eastAsia="el-GR"/>
              </w:rPr>
              <w:t>Μέχρι ποια ηλικία καλύπτονται τα παιδιά με την κάρτα του γονέα;</w:t>
            </w:r>
          </w:p>
          <w:p w:rsidR="00BF081F" w:rsidRPr="00BF081F" w:rsidRDefault="00BF081F" w:rsidP="00BF081F">
            <w:pPr>
              <w:ind w:left="993" w:right="142" w:hanging="993"/>
              <w:jc w:val="both"/>
              <w:rPr>
                <w:rFonts w:cs="Calibri"/>
                <w:sz w:val="24"/>
                <w:szCs w:val="24"/>
                <w:lang w:eastAsia="el-GR"/>
              </w:rPr>
            </w:pPr>
          </w:p>
          <w:p w:rsidR="00BF081F" w:rsidRPr="00826FF6" w:rsidRDefault="00BF081F" w:rsidP="00BF081F">
            <w:pPr>
              <w:ind w:left="993" w:right="142" w:hanging="993"/>
              <w:jc w:val="both"/>
              <w:rPr>
                <w:rFonts w:cs="Calibri"/>
                <w:sz w:val="24"/>
                <w:szCs w:val="24"/>
                <w:lang w:eastAsia="el-GR"/>
              </w:rPr>
            </w:pPr>
            <w:r>
              <w:rPr>
                <w:sz w:val="24"/>
              </w:rPr>
              <w:t xml:space="preserve"> </w:t>
            </w:r>
            <w:r>
              <w:rPr>
                <w:sz w:val="24"/>
              </w:rPr>
              <w:tab/>
            </w:r>
            <w:r w:rsidRPr="00235205">
              <w:rPr>
                <w:rFonts w:cs="Calibri"/>
                <w:sz w:val="24"/>
                <w:szCs w:val="24"/>
                <w:lang w:eastAsia="el-GR"/>
              </w:rPr>
              <w:t xml:space="preserve">Τα παιδιά καλύπτονται στην κάρτα του γονέα μέχρι </w:t>
            </w:r>
            <w:r w:rsidRPr="00F04653">
              <w:rPr>
                <w:rFonts w:cs="Calibri"/>
                <w:b/>
                <w:sz w:val="24"/>
                <w:szCs w:val="24"/>
                <w:lang w:eastAsia="el-GR"/>
              </w:rPr>
              <w:t>και την ηλικία των 30</w:t>
            </w:r>
            <w:r w:rsidR="00716F37">
              <w:rPr>
                <w:rFonts w:cs="Calibri"/>
                <w:sz w:val="24"/>
                <w:szCs w:val="24"/>
                <w:lang w:eastAsia="el-GR"/>
              </w:rPr>
              <w:t xml:space="preserve"> ετών</w:t>
            </w:r>
            <w:r w:rsidRPr="00826FF6">
              <w:rPr>
                <w:rFonts w:cs="Calibri"/>
                <w:sz w:val="24"/>
                <w:szCs w:val="24"/>
                <w:lang w:eastAsia="el-GR"/>
              </w:rPr>
              <w:t>.</w:t>
            </w:r>
          </w:p>
          <w:p w:rsidR="00BF081F" w:rsidRDefault="00BF081F" w:rsidP="00BF081F">
            <w:pPr>
              <w:ind w:left="993" w:right="142" w:hanging="993"/>
              <w:jc w:val="both"/>
              <w:rPr>
                <w:b/>
                <w:i/>
                <w:sz w:val="24"/>
                <w:szCs w:val="24"/>
              </w:rPr>
            </w:pPr>
          </w:p>
          <w:p w:rsidR="00BF081F" w:rsidRDefault="00BF081F" w:rsidP="00BF081F">
            <w:pPr>
              <w:ind w:left="993" w:right="142" w:hanging="993"/>
              <w:jc w:val="both"/>
              <w:rPr>
                <w:b/>
                <w:i/>
                <w:sz w:val="28"/>
                <w:szCs w:val="28"/>
              </w:rPr>
            </w:pPr>
            <w:r w:rsidRPr="00BF081F">
              <w:rPr>
                <w:b/>
                <w:i/>
                <w:sz w:val="28"/>
                <w:szCs w:val="28"/>
              </w:rPr>
              <w:t>ΕΡ. 8:</w:t>
            </w:r>
            <w:r w:rsidRPr="00BF081F">
              <w:rPr>
                <w:b/>
                <w:i/>
                <w:sz w:val="28"/>
                <w:szCs w:val="28"/>
              </w:rPr>
              <w:tab/>
              <w:t>Πόσα άτομα καλύπτει η  Οικ</w:t>
            </w:r>
            <w:r>
              <w:rPr>
                <w:b/>
                <w:i/>
                <w:sz w:val="28"/>
                <w:szCs w:val="28"/>
              </w:rPr>
              <w:t>ογενειακή κάρτα;</w:t>
            </w:r>
          </w:p>
          <w:p w:rsidR="00BF081F" w:rsidRPr="00BF081F" w:rsidRDefault="00BF081F" w:rsidP="00BF081F">
            <w:pPr>
              <w:ind w:left="993" w:right="142" w:hanging="993"/>
              <w:jc w:val="both"/>
              <w:rPr>
                <w:sz w:val="24"/>
                <w:szCs w:val="24"/>
              </w:rPr>
            </w:pPr>
          </w:p>
          <w:p w:rsidR="00BF081F" w:rsidRPr="00BF081F" w:rsidRDefault="00BF081F" w:rsidP="00BF081F">
            <w:pPr>
              <w:ind w:left="993" w:right="142"/>
              <w:jc w:val="both"/>
              <w:rPr>
                <w:sz w:val="24"/>
                <w:szCs w:val="24"/>
              </w:rPr>
            </w:pPr>
            <w:r w:rsidRPr="00BF081F">
              <w:rPr>
                <w:sz w:val="24"/>
                <w:szCs w:val="24"/>
              </w:rPr>
              <w:t xml:space="preserve">Η οικογενειακή κάρτα μπορεί να καλύψει </w:t>
            </w:r>
            <w:r w:rsidRPr="00BF081F">
              <w:rPr>
                <w:b/>
                <w:sz w:val="24"/>
                <w:szCs w:val="24"/>
              </w:rPr>
              <w:t>έως ΚΑΙ 10 ΑΤΟΜΑ</w:t>
            </w:r>
            <w:r w:rsidRPr="00BF081F">
              <w:rPr>
                <w:sz w:val="24"/>
                <w:szCs w:val="24"/>
              </w:rPr>
              <w:t xml:space="preserve"> της οικογένειας σας, εσάς, το/τη σύζυγο και τα παιδιά σας. Επίσης και αυτό συμβαίνει </w:t>
            </w:r>
            <w:r w:rsidRPr="00BF081F">
              <w:rPr>
                <w:b/>
                <w:sz w:val="24"/>
                <w:szCs w:val="24"/>
              </w:rPr>
              <w:t>ΜΟΝΟ</w:t>
            </w:r>
            <w:r w:rsidRPr="00BF081F">
              <w:rPr>
                <w:sz w:val="24"/>
                <w:szCs w:val="24"/>
              </w:rPr>
              <w:t xml:space="preserve"> με την Ελευθέρας Κάρτα Υγείας μπορείτε να καλύψετε </w:t>
            </w:r>
            <w:r w:rsidRPr="00BF081F">
              <w:rPr>
                <w:b/>
                <w:sz w:val="24"/>
                <w:szCs w:val="24"/>
              </w:rPr>
              <w:t xml:space="preserve">δωρεάν </w:t>
            </w:r>
            <w:r w:rsidRPr="00BF081F">
              <w:rPr>
                <w:sz w:val="24"/>
                <w:szCs w:val="24"/>
              </w:rPr>
              <w:t>και τους ηλικιωμένους γονείς και των δύο συζύγων ανεξαρτήτου ηλικίας και ιατρικού ιστορικού.</w:t>
            </w:r>
          </w:p>
          <w:p w:rsidR="00BF081F" w:rsidRPr="00BF081F" w:rsidRDefault="00BF081F" w:rsidP="00BF081F">
            <w:pPr>
              <w:ind w:left="993" w:right="142" w:hanging="993"/>
              <w:jc w:val="both"/>
              <w:rPr>
                <w:b/>
                <w:i/>
                <w:sz w:val="24"/>
                <w:szCs w:val="24"/>
              </w:rPr>
            </w:pPr>
          </w:p>
          <w:p w:rsidR="00BF081F" w:rsidRPr="00BF081F" w:rsidRDefault="00BF081F" w:rsidP="00BF081F">
            <w:pPr>
              <w:ind w:left="993" w:right="142" w:hanging="993"/>
              <w:jc w:val="both"/>
              <w:rPr>
                <w:sz w:val="24"/>
                <w:szCs w:val="24"/>
              </w:rPr>
            </w:pPr>
          </w:p>
          <w:p w:rsidR="00BF081F" w:rsidRPr="00BF081F" w:rsidRDefault="001C46EC" w:rsidP="00BF081F">
            <w:pPr>
              <w:ind w:left="993" w:right="142" w:hanging="993"/>
              <w:jc w:val="both"/>
              <w:rPr>
                <w:b/>
                <w:i/>
                <w:sz w:val="28"/>
                <w:szCs w:val="28"/>
              </w:rPr>
            </w:pPr>
            <w:r>
              <w:rPr>
                <w:b/>
                <w:i/>
                <w:sz w:val="28"/>
                <w:szCs w:val="28"/>
              </w:rPr>
              <w:t>ΕΡ. 9</w:t>
            </w:r>
            <w:r w:rsidR="00BF081F" w:rsidRPr="00BF081F">
              <w:rPr>
                <w:b/>
                <w:i/>
                <w:sz w:val="28"/>
                <w:szCs w:val="28"/>
              </w:rPr>
              <w:t>:</w:t>
            </w:r>
            <w:r w:rsidR="00BF081F" w:rsidRPr="00BF081F">
              <w:rPr>
                <w:b/>
                <w:i/>
                <w:sz w:val="28"/>
                <w:szCs w:val="28"/>
              </w:rPr>
              <w:tab/>
              <w:t>Πως λειτουργεί το Πανελλαδικό Δίκτυο γιατρών της ΕΛΕΥΘΕΡΑΣ;</w:t>
            </w:r>
          </w:p>
          <w:p w:rsidR="00BF081F" w:rsidRPr="00BF081F" w:rsidRDefault="00BF081F" w:rsidP="00BF081F">
            <w:pPr>
              <w:ind w:left="993" w:right="142" w:hanging="993"/>
              <w:jc w:val="both"/>
              <w:rPr>
                <w:sz w:val="24"/>
                <w:szCs w:val="24"/>
              </w:rPr>
            </w:pPr>
          </w:p>
          <w:p w:rsidR="00BF081F" w:rsidRDefault="00BF081F" w:rsidP="00BF081F">
            <w:pPr>
              <w:ind w:left="993" w:right="142" w:hanging="993"/>
              <w:jc w:val="both"/>
              <w:rPr>
                <w:sz w:val="24"/>
                <w:szCs w:val="24"/>
              </w:rPr>
            </w:pPr>
            <w:r w:rsidRPr="00BF081F">
              <w:rPr>
                <w:sz w:val="24"/>
                <w:szCs w:val="24"/>
              </w:rPr>
              <w:tab/>
              <w:t xml:space="preserve">Καλείτε την 24ωρη Γραμμή Υγείας της κάρτας ΕΛΕΥΘΕΡΑΣ από οποιοδήποτε μέρος της Ελλάδος βρίσκεστε ή κατοικείτε και ενημερώνετε για την ειδικότητα γιατρού που χρειάζεστε. Θα σας πληροφορήσουν  για τον γιατρό που είναι διαθέσιμος στην περιοχή σας και αν επιθυμείτε θα σας κλείσουν ραντεβού. Το κόστος της επίσκεψης για όλες τις ειδικότητες είναι έως </w:t>
            </w:r>
            <w:r>
              <w:rPr>
                <w:sz w:val="24"/>
                <w:szCs w:val="24"/>
              </w:rPr>
              <w:t>25€.</w:t>
            </w:r>
          </w:p>
          <w:p w:rsidR="00BF081F" w:rsidRPr="00BF081F" w:rsidRDefault="00BF081F" w:rsidP="00BF081F">
            <w:pPr>
              <w:ind w:left="993" w:right="142" w:hanging="993"/>
              <w:jc w:val="both"/>
              <w:rPr>
                <w:sz w:val="24"/>
                <w:szCs w:val="24"/>
              </w:rPr>
            </w:pPr>
          </w:p>
          <w:p w:rsidR="00BF081F" w:rsidRPr="00BF081F" w:rsidRDefault="001C46EC" w:rsidP="00BF081F">
            <w:pPr>
              <w:ind w:left="993" w:right="142" w:hanging="993"/>
              <w:jc w:val="both"/>
              <w:rPr>
                <w:b/>
                <w:i/>
                <w:sz w:val="28"/>
                <w:szCs w:val="28"/>
              </w:rPr>
            </w:pPr>
            <w:r>
              <w:rPr>
                <w:b/>
                <w:i/>
                <w:sz w:val="28"/>
                <w:szCs w:val="28"/>
              </w:rPr>
              <w:t>ΕΡ. 10</w:t>
            </w:r>
            <w:r w:rsidR="00BF081F" w:rsidRPr="00BF081F">
              <w:rPr>
                <w:b/>
                <w:i/>
                <w:sz w:val="28"/>
                <w:szCs w:val="28"/>
              </w:rPr>
              <w:t>:</w:t>
            </w:r>
            <w:r w:rsidR="00BF081F" w:rsidRPr="00BF081F">
              <w:rPr>
                <w:b/>
                <w:i/>
                <w:sz w:val="28"/>
                <w:szCs w:val="28"/>
              </w:rPr>
              <w:tab/>
              <w:t>Η κάρτα ΕΛΕΥΘΕΡΑΣ  εκτός από τις μέχρι τώρα συνεργασίες θα επεκταθεί και άλλο;</w:t>
            </w:r>
          </w:p>
          <w:p w:rsidR="00BF081F" w:rsidRPr="00BF081F" w:rsidRDefault="00BF081F" w:rsidP="00BF081F">
            <w:pPr>
              <w:ind w:left="993" w:right="142" w:hanging="993"/>
              <w:jc w:val="both"/>
              <w:rPr>
                <w:sz w:val="24"/>
                <w:szCs w:val="24"/>
              </w:rPr>
            </w:pPr>
          </w:p>
          <w:p w:rsidR="00BF081F" w:rsidRPr="00BF081F" w:rsidRDefault="00BF081F" w:rsidP="00BF081F">
            <w:pPr>
              <w:ind w:left="993" w:right="142"/>
              <w:jc w:val="both"/>
              <w:rPr>
                <w:sz w:val="24"/>
                <w:szCs w:val="24"/>
              </w:rPr>
            </w:pPr>
            <w:r w:rsidRPr="002D46E9">
              <w:rPr>
                <w:b/>
                <w:sz w:val="24"/>
                <w:szCs w:val="24"/>
              </w:rPr>
              <w:t>ΝΑΙ</w:t>
            </w:r>
            <w:r w:rsidRPr="00BF081F">
              <w:rPr>
                <w:sz w:val="24"/>
                <w:szCs w:val="24"/>
              </w:rPr>
              <w:t xml:space="preserve">. Η κάρτα Υγείας ΕΛΕΥΘΕΡΑΣ είναι η μόνη κάρτα της αγοράς που συνεχώς εντάσσει νέους Παρόχους Υγείας σε όλη την Ελλάδα. Γίνονται συνεχώς επαφές με εξειδικευμένους φορείς ώστε να επεκτείνουμε τις υπηρεσίες μας και σε άλλους τομείς  όπως: Κέντρα Αποκατάστασης Τραυμάτων - Πλαστικοί – Κέντρα Αισθητικής – </w:t>
            </w:r>
            <w:r w:rsidRPr="00BF081F">
              <w:rPr>
                <w:sz w:val="24"/>
                <w:szCs w:val="24"/>
                <w:lang w:val="en-US"/>
              </w:rPr>
              <w:t>Second</w:t>
            </w:r>
            <w:r w:rsidRPr="00BF081F">
              <w:rPr>
                <w:sz w:val="24"/>
                <w:szCs w:val="24"/>
              </w:rPr>
              <w:t xml:space="preserve"> </w:t>
            </w:r>
            <w:r w:rsidRPr="00BF081F">
              <w:rPr>
                <w:sz w:val="24"/>
                <w:szCs w:val="24"/>
                <w:lang w:val="en-US"/>
              </w:rPr>
              <w:t>opinion</w:t>
            </w:r>
            <w:r w:rsidRPr="00BF081F">
              <w:rPr>
                <w:sz w:val="24"/>
                <w:szCs w:val="24"/>
              </w:rPr>
              <w:t xml:space="preserve"> και άλλα. </w:t>
            </w:r>
          </w:p>
          <w:p w:rsidR="00BF081F" w:rsidRDefault="00BF081F" w:rsidP="00BF081F">
            <w:pPr>
              <w:ind w:left="960" w:right="142"/>
              <w:jc w:val="both"/>
              <w:rPr>
                <w:b/>
                <w:sz w:val="24"/>
                <w:szCs w:val="24"/>
              </w:rPr>
            </w:pPr>
          </w:p>
          <w:p w:rsidR="007A492D" w:rsidRDefault="00BF081F" w:rsidP="00BF081F">
            <w:pPr>
              <w:ind w:left="993" w:right="142"/>
              <w:jc w:val="both"/>
              <w:rPr>
                <w:sz w:val="24"/>
                <w:szCs w:val="24"/>
              </w:rPr>
            </w:pPr>
            <w:r w:rsidRPr="00BF081F">
              <w:rPr>
                <w:sz w:val="24"/>
                <w:szCs w:val="24"/>
              </w:rPr>
              <w:t xml:space="preserve">Θα σας ενημερώνουμε αμέσως για οποιαδήποτε νέα συνεργασία. </w:t>
            </w:r>
          </w:p>
          <w:p w:rsidR="00BF081F" w:rsidRPr="002D46E9" w:rsidRDefault="00BF081F" w:rsidP="00BF081F">
            <w:pPr>
              <w:ind w:left="993" w:right="142"/>
              <w:jc w:val="both"/>
              <w:rPr>
                <w:rFonts w:ascii="Arial" w:hAnsi="Arial" w:cs="Arial"/>
                <w:sz w:val="10"/>
                <w:szCs w:val="10"/>
              </w:rPr>
            </w:pPr>
          </w:p>
        </w:tc>
      </w:tr>
    </w:tbl>
    <w:p w:rsidR="00A434D7" w:rsidRDefault="00A434D7" w:rsidP="002D46E9">
      <w:pPr>
        <w:spacing w:after="0" w:line="240" w:lineRule="auto"/>
        <w:ind w:right="42"/>
        <w:jc w:val="both"/>
        <w:rPr>
          <w:rFonts w:ascii="Arial" w:hAnsi="Arial" w:cs="Arial"/>
        </w:rPr>
      </w:pPr>
    </w:p>
    <w:sectPr w:rsidR="00A434D7" w:rsidSect="00BF081F">
      <w:headerReference w:type="default" r:id="rId9"/>
      <w:footerReference w:type="default" r:id="rId10"/>
      <w:headerReference w:type="first" r:id="rId11"/>
      <w:footerReference w:type="first" r:id="rId12"/>
      <w:pgSz w:w="11906" w:h="16838"/>
      <w:pgMar w:top="1418" w:right="707" w:bottom="1276"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B0E" w:rsidRDefault="00EF0B0E" w:rsidP="00C55988">
      <w:pPr>
        <w:spacing w:after="0" w:line="240" w:lineRule="auto"/>
      </w:pPr>
      <w:r>
        <w:separator/>
      </w:r>
    </w:p>
  </w:endnote>
  <w:endnote w:type="continuationSeparator" w:id="0">
    <w:p w:rsidR="00EF0B0E" w:rsidRDefault="00EF0B0E" w:rsidP="00C559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4F" w:rsidRDefault="0072484F">
    <w:pPr>
      <w:pStyle w:val="a5"/>
      <w:jc w:val="right"/>
    </w:pPr>
    <w:r>
      <w:rPr>
        <w:lang w:val="en-US"/>
      </w:rPr>
      <w:t>ELG</w:t>
    </w:r>
    <w:r w:rsidRPr="00C678B6">
      <w:t xml:space="preserve"> </w:t>
    </w:r>
    <w:r>
      <w:rPr>
        <w:lang w:val="en-US"/>
      </w:rPr>
      <w:t>Life</w:t>
    </w:r>
    <w:r w:rsidRPr="00C55329">
      <w:t xml:space="preserve"> </w:t>
    </w:r>
    <w:r>
      <w:rPr>
        <w:lang w:val="en-US"/>
      </w:rPr>
      <w:t>Ltd</w:t>
    </w:r>
    <w:r>
      <w:t xml:space="preserve"> |</w:t>
    </w:r>
    <w:r w:rsidRPr="00C678B6">
      <w:t xml:space="preserve"> </w:t>
    </w:r>
    <w:r>
      <w:t>ΕΝΤΥΠΟ Ι</w:t>
    </w:r>
    <w:r>
      <w:rPr>
        <w:lang w:val="en-US"/>
      </w:rPr>
      <w:t>I</w:t>
    </w:r>
    <w:r>
      <w:t>Ι - Κάρτα Υγείας «ΕΛΕΥΘΕΡΑΣ»</w:t>
    </w:r>
    <w:r w:rsidRPr="00C55329">
      <w:tab/>
    </w:r>
    <w:sdt>
      <w:sdtPr>
        <w:id w:val="56442753"/>
        <w:docPartObj>
          <w:docPartGallery w:val="Page Numbers (Bottom of Page)"/>
          <w:docPartUnique/>
        </w:docPartObj>
      </w:sdtPr>
      <w:sdtContent>
        <w:r w:rsidR="009D3694">
          <w:fldChar w:fldCharType="begin"/>
        </w:r>
        <w:r>
          <w:instrText>PAGE   \* MERGEFORMAT</w:instrText>
        </w:r>
        <w:r w:rsidR="009D3694">
          <w:fldChar w:fldCharType="separate"/>
        </w:r>
        <w:r w:rsidR="001C46EC">
          <w:rPr>
            <w:noProof/>
          </w:rPr>
          <w:t>2</w:t>
        </w:r>
        <w:r w:rsidR="009D3694">
          <w:fldChar w:fldCharType="end"/>
        </w:r>
      </w:sdtContent>
    </w:sdt>
  </w:p>
  <w:p w:rsidR="0072484F" w:rsidRPr="00C55329" w:rsidRDefault="0072484F" w:rsidP="00C55329">
    <w:pPr>
      <w:spacing w:after="0" w:line="240" w:lineRule="auto"/>
      <w:ind w:right="42"/>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484F" w:rsidRDefault="0072484F" w:rsidP="00551A8A">
    <w:pPr>
      <w:pStyle w:val="a5"/>
      <w:jc w:val="right"/>
    </w:pPr>
    <w:r>
      <w:rPr>
        <w:lang w:val="en-US"/>
      </w:rPr>
      <w:t>ELG</w:t>
    </w:r>
    <w:r w:rsidRPr="00C678B6">
      <w:t xml:space="preserve"> </w:t>
    </w:r>
    <w:r>
      <w:rPr>
        <w:lang w:val="en-US"/>
      </w:rPr>
      <w:t>Life</w:t>
    </w:r>
    <w:r w:rsidRPr="00C55329">
      <w:t xml:space="preserve"> </w:t>
    </w:r>
    <w:r>
      <w:rPr>
        <w:lang w:val="en-US"/>
      </w:rPr>
      <w:t>Ltd</w:t>
    </w:r>
    <w:r>
      <w:t xml:space="preserve"> |</w:t>
    </w:r>
    <w:r w:rsidRPr="00C678B6">
      <w:t xml:space="preserve"> </w:t>
    </w:r>
    <w:r>
      <w:t xml:space="preserve">ΕΝΤΥΠΟ </w:t>
    </w:r>
    <w:r>
      <w:rPr>
        <w:lang w:val="en-US"/>
      </w:rPr>
      <w:t>I</w:t>
    </w:r>
    <w:r>
      <w:t>ΙΙ - Κάρτα Υγείας «ΕΛΕΥΘΕΡΑΣ»</w:t>
    </w:r>
    <w:r w:rsidRPr="00C55329">
      <w:tab/>
    </w:r>
    <w:sdt>
      <w:sdtPr>
        <w:id w:val="1529222698"/>
        <w:docPartObj>
          <w:docPartGallery w:val="Page Numbers (Bottom of Page)"/>
          <w:docPartUnique/>
        </w:docPartObj>
      </w:sdtPr>
      <w:sdtContent>
        <w:r w:rsidR="009D3694">
          <w:fldChar w:fldCharType="begin"/>
        </w:r>
        <w:r>
          <w:instrText>PAGE   \* MERGEFORMAT</w:instrText>
        </w:r>
        <w:r w:rsidR="009D3694">
          <w:fldChar w:fldCharType="separate"/>
        </w:r>
        <w:r w:rsidR="001C46EC">
          <w:rPr>
            <w:noProof/>
          </w:rPr>
          <w:t>1</w:t>
        </w:r>
        <w:r w:rsidR="009D3694">
          <w:fldChar w:fldCharType="end"/>
        </w:r>
      </w:sdtContent>
    </w:sdt>
  </w:p>
  <w:p w:rsidR="008C324A" w:rsidRDefault="008C32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B0E" w:rsidRDefault="00EF0B0E" w:rsidP="00C55988">
      <w:pPr>
        <w:spacing w:after="0" w:line="240" w:lineRule="auto"/>
      </w:pPr>
      <w:r>
        <w:separator/>
      </w:r>
    </w:p>
  </w:footnote>
  <w:footnote w:type="continuationSeparator" w:id="0">
    <w:p w:rsidR="00EF0B0E" w:rsidRDefault="00EF0B0E" w:rsidP="00C559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10314" w:type="dxa"/>
      <w:tblLook w:val="04A0"/>
    </w:tblPr>
    <w:tblGrid>
      <w:gridCol w:w="4699"/>
      <w:gridCol w:w="5615"/>
    </w:tblGrid>
    <w:tr w:rsidR="0072484F" w:rsidTr="00551A8A">
      <w:trPr>
        <w:trHeight w:val="815"/>
      </w:trPr>
      <w:tc>
        <w:tcPr>
          <w:tcW w:w="4699" w:type="dxa"/>
          <w:tcBorders>
            <w:top w:val="nil"/>
            <w:left w:val="nil"/>
            <w:bottom w:val="nil"/>
            <w:right w:val="nil"/>
          </w:tcBorders>
          <w:vAlign w:val="center"/>
        </w:tcPr>
        <w:p w:rsidR="0072484F" w:rsidRPr="007C6B7D" w:rsidRDefault="0072484F" w:rsidP="004E612A">
          <w:r>
            <w:rPr>
              <w:noProof/>
              <w:lang w:eastAsia="el-GR"/>
            </w:rPr>
            <w:drawing>
              <wp:inline distT="0" distB="0" distL="0" distR="0">
                <wp:extent cx="514350" cy="514350"/>
                <wp:effectExtent l="0" t="0" r="0" b="0"/>
                <wp:docPr id="9" name="Εικόνα 9" descr="el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g logo "/>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5615" w:type="dxa"/>
          <w:tcBorders>
            <w:top w:val="nil"/>
            <w:left w:val="nil"/>
            <w:bottom w:val="nil"/>
            <w:right w:val="nil"/>
          </w:tcBorders>
          <w:vAlign w:val="center"/>
        </w:tcPr>
        <w:p w:rsidR="0072484F" w:rsidRPr="0091709E" w:rsidRDefault="0072484F" w:rsidP="004E612A">
          <w:pPr>
            <w:jc w:val="right"/>
            <w:rPr>
              <w:rFonts w:ascii="Arial" w:hAnsi="Arial" w:cs="Arial"/>
              <w:sz w:val="12"/>
              <w:szCs w:val="12"/>
            </w:rPr>
          </w:pPr>
        </w:p>
      </w:tc>
    </w:tr>
  </w:tbl>
  <w:p w:rsidR="0072484F" w:rsidRPr="00C55329" w:rsidRDefault="0072484F" w:rsidP="00C55329">
    <w:pPr>
      <w:pStyle w:val="a4"/>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3"/>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3544"/>
      <w:gridCol w:w="5528"/>
    </w:tblGrid>
    <w:tr w:rsidR="00523552" w:rsidTr="00523552">
      <w:trPr>
        <w:trHeight w:val="815"/>
      </w:trPr>
      <w:tc>
        <w:tcPr>
          <w:tcW w:w="1242" w:type="dxa"/>
          <w:vAlign w:val="center"/>
        </w:tcPr>
        <w:p w:rsidR="00523552" w:rsidRPr="007C6B7D" w:rsidRDefault="00523552" w:rsidP="00FF63D4">
          <w:r>
            <w:rPr>
              <w:noProof/>
              <w:lang w:eastAsia="el-GR"/>
            </w:rPr>
            <w:drawing>
              <wp:inline distT="0" distB="0" distL="0" distR="0">
                <wp:extent cx="514350" cy="514350"/>
                <wp:effectExtent l="0" t="0" r="0" b="0"/>
                <wp:docPr id="11" name="Εικόνα 11" descr="elg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lg logo "/>
                        <pic:cNvPicPr>
                          <a:picLocks noChangeAspect="1" noChangeArrowheads="1"/>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p>
      </w:tc>
      <w:tc>
        <w:tcPr>
          <w:tcW w:w="3544" w:type="dxa"/>
          <w:vAlign w:val="center"/>
        </w:tcPr>
        <w:p w:rsidR="00523552" w:rsidRPr="007C6B7D" w:rsidRDefault="009D3694" w:rsidP="00523552">
          <w:pPr>
            <w:jc w:val="center"/>
          </w:pPr>
          <w:r>
            <w:rPr>
              <w:noProof/>
              <w:lang w:eastAsia="el-GR"/>
            </w:rPr>
            <w:pict>
              <v:shapetype id="_x0000_t202" coordsize="21600,21600" o:spt="202" path="m,l,21600r21600,l21600,xe">
                <v:stroke joinstyle="miter"/>
                <v:path gradientshapeok="t" o:connecttype="rect"/>
              </v:shapetype>
              <v:shape id="Πλαίσιο κειμένου 7" o:spid="_x0000_s2049" type="#_x0000_t202" style="position:absolute;left:0;text-align:left;margin-left:50pt;margin-top:1.35pt;width:62.35pt;height:35.3pt;rotation:-1378825fd;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" filled="f" stroked="f" strokeweight=".5pt">
                <v:textbox>
                  <w:txbxContent>
                    <w:p w:rsidR="00523552" w:rsidRPr="00EA3F41" w:rsidRDefault="00523552" w:rsidP="00523552">
                      <w:pPr>
                        <w:jc w:val="center"/>
                        <w:rPr>
                          <w:rFonts w:ascii="Brush Script MT" w:hAnsi="Brush Script MT"/>
                          <w:b/>
                          <w:sz w:val="16"/>
                          <w:szCs w:val="16"/>
                        </w:rPr>
                      </w:pPr>
                      <w:r w:rsidRPr="00EA3F41">
                        <w:rPr>
                          <w:rFonts w:ascii="Brush Script MT" w:hAnsi="Brush Script MT"/>
                          <w:b/>
                          <w:sz w:val="16"/>
                          <w:szCs w:val="16"/>
                        </w:rPr>
                        <w:t>100%</w:t>
                      </w:r>
                    </w:p>
                    <w:p w:rsidR="00523552" w:rsidRPr="00EA3F41" w:rsidRDefault="00523552" w:rsidP="00523552">
                      <w:pPr>
                        <w:jc w:val="center"/>
                        <w:rPr>
                          <w:rFonts w:ascii="Brush Script MT" w:hAnsi="Brush Script MT"/>
                          <w:b/>
                          <w:sz w:val="16"/>
                          <w:szCs w:val="16"/>
                        </w:rPr>
                      </w:pPr>
                      <w:r w:rsidRPr="00EA3F41">
                        <w:rPr>
                          <w:rFonts w:ascii="Times New Roman" w:hAnsi="Times New Roman" w:cs="Times New Roman"/>
                          <w:b/>
                          <w:sz w:val="16"/>
                          <w:szCs w:val="16"/>
                        </w:rPr>
                        <w:t>ΕΛΛΗΝΙΚΗ</w:t>
                      </w:r>
                    </w:p>
                    <w:p w:rsidR="00523552" w:rsidRPr="00EA3F41" w:rsidRDefault="00523552" w:rsidP="00523552">
                      <w:pPr>
                        <w:jc w:val="center"/>
                        <w:rPr>
                          <w:rFonts w:ascii="Brush Script MT" w:hAnsi="Brush Script MT"/>
                          <w:b/>
                          <w:sz w:val="16"/>
                          <w:szCs w:val="16"/>
                        </w:rPr>
                      </w:pPr>
                      <w:r w:rsidRPr="00EA3F41">
                        <w:rPr>
                          <w:rFonts w:ascii="Times New Roman" w:hAnsi="Times New Roman" w:cs="Times New Roman"/>
                          <w:b/>
                          <w:sz w:val="16"/>
                          <w:szCs w:val="16"/>
                        </w:rPr>
                        <w:t>ΕΤΑΙΡΙΑ</w:t>
                      </w:r>
                    </w:p>
                  </w:txbxContent>
                </v:textbox>
              </v:shape>
            </w:pict>
          </w:r>
          <w:r w:rsidR="00523552">
            <w:rPr>
              <w:noProof/>
              <w:lang w:eastAsia="el-GR"/>
            </w:rPr>
            <w:drawing>
              <wp:inline distT="0" distB="0" distL="0" distR="0">
                <wp:extent cx="914400" cy="531628"/>
                <wp:effectExtent l="0" t="0" r="0" b="1905"/>
                <wp:docPr id="12" name="Εικόνα 12" descr="C:\Users\europisti.europisti-PC.002\AppData\Local\Microsoft\Windows\Temporary Internet Files\Content.Word\Νέα εικόνα (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europisti.europisti-PC.002\AppData\Local\Microsoft\Windows\Temporary Internet Files\Content.Word\Νέα εικόνα (2).bmp"/>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531628"/>
                        </a:xfrm>
                        <a:prstGeom prst="rect">
                          <a:avLst/>
                        </a:prstGeom>
                        <a:noFill/>
                        <a:ln>
                          <a:noFill/>
                        </a:ln>
                      </pic:spPr>
                    </pic:pic>
                  </a:graphicData>
                </a:graphic>
              </wp:inline>
            </w:drawing>
          </w:r>
        </w:p>
      </w:tc>
      <w:tc>
        <w:tcPr>
          <w:tcW w:w="5528" w:type="dxa"/>
          <w:vAlign w:val="center"/>
        </w:tcPr>
        <w:p w:rsidR="00523552" w:rsidRPr="00322D7F" w:rsidRDefault="00523552" w:rsidP="00FF63D4">
          <w:pPr>
            <w:jc w:val="right"/>
            <w:rPr>
              <w:rFonts w:ascii="Arial" w:hAnsi="Arial" w:cs="Arial"/>
              <w:sz w:val="14"/>
              <w:szCs w:val="14"/>
              <w:lang w:val="en-US"/>
            </w:rPr>
          </w:pPr>
          <w:r>
            <w:rPr>
              <w:rFonts w:ascii="Arial" w:hAnsi="Arial" w:cs="Arial"/>
              <w:sz w:val="14"/>
              <w:szCs w:val="14"/>
              <w:lang w:val="en-US"/>
            </w:rPr>
            <w:t xml:space="preserve">Energy &amp; Life Group </w:t>
          </w:r>
          <w:r w:rsidR="00BD4B5A">
            <w:rPr>
              <w:rFonts w:ascii="Arial" w:hAnsi="Arial" w:cs="Arial"/>
              <w:sz w:val="14"/>
              <w:szCs w:val="14"/>
            </w:rPr>
            <w:t>ΕΠΕ</w:t>
          </w:r>
        </w:p>
        <w:p w:rsidR="00523552" w:rsidRPr="0091709E" w:rsidRDefault="00523552" w:rsidP="00FF63D4">
          <w:pPr>
            <w:pBdr>
              <w:bottom w:val="single" w:sz="12" w:space="1" w:color="76923C"/>
            </w:pBdr>
            <w:jc w:val="right"/>
            <w:rPr>
              <w:rFonts w:ascii="Arial" w:hAnsi="Arial" w:cs="Arial"/>
              <w:sz w:val="12"/>
              <w:szCs w:val="12"/>
              <w:lang w:val="en-US"/>
            </w:rPr>
          </w:pPr>
          <w:r w:rsidRPr="0091709E">
            <w:rPr>
              <w:rFonts w:ascii="Arial" w:hAnsi="Arial" w:cs="Arial"/>
              <w:sz w:val="12"/>
              <w:szCs w:val="12"/>
              <w:lang w:val="en-US"/>
            </w:rPr>
            <w:t>Financial and Investment Advisors (F.I.A.)</w:t>
          </w:r>
        </w:p>
        <w:p w:rsidR="00523552" w:rsidRPr="0091709E" w:rsidRDefault="00BD4B5A" w:rsidP="00FF63D4">
          <w:pPr>
            <w:jc w:val="right"/>
            <w:rPr>
              <w:rFonts w:ascii="Arial" w:hAnsi="Arial" w:cs="Arial"/>
              <w:sz w:val="12"/>
              <w:szCs w:val="12"/>
            </w:rPr>
          </w:pPr>
          <w:r>
            <w:rPr>
              <w:rFonts w:ascii="Arial" w:hAnsi="Arial" w:cs="Arial"/>
              <w:sz w:val="12"/>
              <w:szCs w:val="12"/>
            </w:rPr>
            <w:t>Λ. Συγγρού 120, 11741, Αθήνα</w:t>
          </w:r>
          <w:r w:rsidR="00523552" w:rsidRPr="0091709E">
            <w:rPr>
              <w:rFonts w:ascii="Arial" w:hAnsi="Arial" w:cs="Arial"/>
              <w:sz w:val="12"/>
              <w:szCs w:val="12"/>
            </w:rPr>
            <w:t xml:space="preserve">, </w:t>
          </w:r>
          <w:r w:rsidR="00523552" w:rsidRPr="0091709E">
            <w:rPr>
              <w:sz w:val="12"/>
              <w:szCs w:val="12"/>
            </w:rPr>
            <w:t>ΑΦΜ: 800325527 – ΔΟΥ: Α’ Πειραιά</w:t>
          </w:r>
        </w:p>
        <w:p w:rsidR="00523552" w:rsidRPr="0091709E" w:rsidRDefault="00523552" w:rsidP="007C2F17">
          <w:pPr>
            <w:jc w:val="right"/>
            <w:rPr>
              <w:rFonts w:ascii="Arial" w:hAnsi="Arial" w:cs="Arial"/>
              <w:sz w:val="12"/>
              <w:szCs w:val="12"/>
            </w:rPr>
          </w:pPr>
          <w:r w:rsidRPr="0091709E">
            <w:rPr>
              <w:rFonts w:ascii="Arial" w:hAnsi="Arial" w:cs="Arial"/>
              <w:sz w:val="12"/>
              <w:szCs w:val="12"/>
            </w:rPr>
            <w:t>Τ (+30)</w:t>
          </w:r>
          <w:r w:rsidR="00BD4B5A">
            <w:rPr>
              <w:rFonts w:ascii="Arial" w:hAnsi="Arial" w:cs="Arial"/>
              <w:sz w:val="12"/>
              <w:szCs w:val="12"/>
            </w:rPr>
            <w:t xml:space="preserve"> 210 9227703-4, </w:t>
          </w:r>
          <w:r w:rsidRPr="0091709E">
            <w:rPr>
              <w:rFonts w:ascii="Arial" w:hAnsi="Arial" w:cs="Arial"/>
              <w:sz w:val="12"/>
              <w:szCs w:val="12"/>
            </w:rPr>
            <w:t xml:space="preserve"> 21</w:t>
          </w:r>
          <w:r w:rsidRPr="007C2F17">
            <w:rPr>
              <w:rFonts w:ascii="Arial" w:hAnsi="Arial" w:cs="Arial"/>
              <w:sz w:val="12"/>
              <w:szCs w:val="12"/>
            </w:rPr>
            <w:t>3 0025582</w:t>
          </w:r>
          <w:r>
            <w:rPr>
              <w:rFonts w:ascii="Arial" w:hAnsi="Arial" w:cs="Arial"/>
              <w:sz w:val="12"/>
              <w:szCs w:val="12"/>
            </w:rPr>
            <w:t>,</w:t>
          </w:r>
          <w:r w:rsidR="00BD4B5A">
            <w:rPr>
              <w:rFonts w:ascii="Arial" w:hAnsi="Arial" w:cs="Arial"/>
              <w:sz w:val="12"/>
              <w:szCs w:val="12"/>
            </w:rPr>
            <w:t xml:space="preserve"> </w:t>
          </w:r>
          <w:r w:rsidR="00BD4B5A">
            <w:rPr>
              <w:rFonts w:ascii="Arial" w:hAnsi="Arial" w:cs="Arial"/>
              <w:sz w:val="12"/>
              <w:szCs w:val="12"/>
              <w:lang w:val="en-US"/>
            </w:rPr>
            <w:t>F</w:t>
          </w:r>
          <w:r w:rsidR="00BD4B5A" w:rsidRPr="00BD4B5A">
            <w:rPr>
              <w:rFonts w:ascii="Arial" w:hAnsi="Arial" w:cs="Arial"/>
              <w:sz w:val="12"/>
              <w:szCs w:val="12"/>
            </w:rPr>
            <w:t xml:space="preserve"> </w:t>
          </w:r>
          <w:r w:rsidR="00BD4B5A">
            <w:rPr>
              <w:rFonts w:ascii="Arial" w:hAnsi="Arial" w:cs="Arial"/>
              <w:sz w:val="12"/>
              <w:szCs w:val="12"/>
            </w:rPr>
            <w:t xml:space="preserve">(+30) 210 9227705, </w:t>
          </w:r>
          <w:r>
            <w:rPr>
              <w:rFonts w:ascii="Arial" w:hAnsi="Arial" w:cs="Arial"/>
              <w:sz w:val="12"/>
              <w:szCs w:val="12"/>
            </w:rPr>
            <w:t xml:space="preserve"> </w:t>
          </w:r>
          <w:r w:rsidRPr="0091709E">
            <w:rPr>
              <w:rFonts w:ascii="Arial" w:hAnsi="Arial" w:cs="Arial"/>
              <w:sz w:val="12"/>
              <w:szCs w:val="12"/>
            </w:rPr>
            <w:t xml:space="preserve">Ε </w:t>
          </w:r>
          <w:r w:rsidRPr="0091709E">
            <w:rPr>
              <w:rFonts w:ascii="Arial" w:hAnsi="Arial" w:cs="Arial"/>
              <w:sz w:val="12"/>
              <w:szCs w:val="12"/>
              <w:lang w:val="en-US"/>
            </w:rPr>
            <w:t>info</w:t>
          </w:r>
          <w:r w:rsidRPr="0091709E">
            <w:rPr>
              <w:rFonts w:ascii="Arial" w:hAnsi="Arial" w:cs="Arial"/>
              <w:sz w:val="12"/>
              <w:szCs w:val="12"/>
            </w:rPr>
            <w:t>@</w:t>
          </w:r>
          <w:r w:rsidRPr="0091709E">
            <w:rPr>
              <w:rFonts w:ascii="Arial" w:hAnsi="Arial" w:cs="Arial"/>
              <w:sz w:val="12"/>
              <w:szCs w:val="12"/>
              <w:lang w:val="en-US"/>
            </w:rPr>
            <w:t>elglife</w:t>
          </w:r>
          <w:r w:rsidRPr="0091709E">
            <w:rPr>
              <w:rFonts w:ascii="Arial" w:hAnsi="Arial" w:cs="Arial"/>
              <w:sz w:val="12"/>
              <w:szCs w:val="12"/>
            </w:rPr>
            <w:t>.</w:t>
          </w:r>
          <w:r w:rsidRPr="0091709E">
            <w:rPr>
              <w:rFonts w:ascii="Arial" w:hAnsi="Arial" w:cs="Arial"/>
              <w:sz w:val="12"/>
              <w:szCs w:val="12"/>
              <w:lang w:val="en-US"/>
            </w:rPr>
            <w:t>gr</w:t>
          </w:r>
          <w:r w:rsidRPr="0091709E">
            <w:rPr>
              <w:rFonts w:ascii="Arial" w:hAnsi="Arial" w:cs="Arial"/>
              <w:sz w:val="12"/>
              <w:szCs w:val="12"/>
            </w:rPr>
            <w:t xml:space="preserve"> - </w:t>
          </w:r>
          <w:r w:rsidRPr="0091709E">
            <w:rPr>
              <w:rFonts w:ascii="Arial" w:hAnsi="Arial" w:cs="Arial"/>
              <w:sz w:val="12"/>
              <w:szCs w:val="12"/>
              <w:lang w:val="en-US"/>
            </w:rPr>
            <w:t>www</w:t>
          </w:r>
          <w:r w:rsidRPr="0091709E">
            <w:rPr>
              <w:rFonts w:ascii="Arial" w:hAnsi="Arial" w:cs="Arial"/>
              <w:sz w:val="12"/>
              <w:szCs w:val="12"/>
            </w:rPr>
            <w:t>.</w:t>
          </w:r>
          <w:r w:rsidRPr="0091709E">
            <w:rPr>
              <w:rFonts w:ascii="Arial" w:hAnsi="Arial" w:cs="Arial"/>
              <w:sz w:val="12"/>
              <w:szCs w:val="12"/>
              <w:lang w:val="en-US"/>
            </w:rPr>
            <w:t>elglife</w:t>
          </w:r>
          <w:r w:rsidRPr="0091709E">
            <w:rPr>
              <w:rFonts w:ascii="Arial" w:hAnsi="Arial" w:cs="Arial"/>
              <w:sz w:val="12"/>
              <w:szCs w:val="12"/>
            </w:rPr>
            <w:t>.</w:t>
          </w:r>
          <w:r w:rsidRPr="0091709E">
            <w:rPr>
              <w:rFonts w:ascii="Arial" w:hAnsi="Arial" w:cs="Arial"/>
              <w:sz w:val="12"/>
              <w:szCs w:val="12"/>
              <w:lang w:val="en-US"/>
            </w:rPr>
            <w:t>gr</w:t>
          </w:r>
        </w:p>
      </w:tc>
    </w:tr>
  </w:tbl>
  <w:p w:rsidR="0072484F" w:rsidRDefault="0072484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C7CBB"/>
    <w:multiLevelType w:val="hybridMultilevel"/>
    <w:tmpl w:val="E2BA8E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73FC6DB2"/>
    <w:multiLevelType w:val="hybridMultilevel"/>
    <w:tmpl w:val="2A48506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22E3B"/>
    <w:rsid w:val="00002741"/>
    <w:rsid w:val="000112AC"/>
    <w:rsid w:val="00084BCC"/>
    <w:rsid w:val="001026E7"/>
    <w:rsid w:val="001058FD"/>
    <w:rsid w:val="00112DE1"/>
    <w:rsid w:val="001132C6"/>
    <w:rsid w:val="00125029"/>
    <w:rsid w:val="00143DBD"/>
    <w:rsid w:val="001C46EC"/>
    <w:rsid w:val="001D0778"/>
    <w:rsid w:val="00201A54"/>
    <w:rsid w:val="00232434"/>
    <w:rsid w:val="00260B5E"/>
    <w:rsid w:val="00264EFD"/>
    <w:rsid w:val="002723C4"/>
    <w:rsid w:val="002B3ED4"/>
    <w:rsid w:val="002B5735"/>
    <w:rsid w:val="002C6566"/>
    <w:rsid w:val="002D46E9"/>
    <w:rsid w:val="00322D7F"/>
    <w:rsid w:val="00336FAB"/>
    <w:rsid w:val="00352519"/>
    <w:rsid w:val="003B3345"/>
    <w:rsid w:val="004041CE"/>
    <w:rsid w:val="004C01F8"/>
    <w:rsid w:val="004E612A"/>
    <w:rsid w:val="0050422E"/>
    <w:rsid w:val="00515FC0"/>
    <w:rsid w:val="00523260"/>
    <w:rsid w:val="00523552"/>
    <w:rsid w:val="00551A8A"/>
    <w:rsid w:val="005766C5"/>
    <w:rsid w:val="00584406"/>
    <w:rsid w:val="00586912"/>
    <w:rsid w:val="00594D8E"/>
    <w:rsid w:val="005F2895"/>
    <w:rsid w:val="005F328D"/>
    <w:rsid w:val="00613D0B"/>
    <w:rsid w:val="00647871"/>
    <w:rsid w:val="00656A61"/>
    <w:rsid w:val="006660E0"/>
    <w:rsid w:val="00716F37"/>
    <w:rsid w:val="0072484F"/>
    <w:rsid w:val="00762B66"/>
    <w:rsid w:val="00766FD4"/>
    <w:rsid w:val="00796B37"/>
    <w:rsid w:val="007A492D"/>
    <w:rsid w:val="007C2F17"/>
    <w:rsid w:val="007F5F76"/>
    <w:rsid w:val="00802045"/>
    <w:rsid w:val="00872775"/>
    <w:rsid w:val="008C0198"/>
    <w:rsid w:val="008C324A"/>
    <w:rsid w:val="008D3F7F"/>
    <w:rsid w:val="008E3667"/>
    <w:rsid w:val="008F6741"/>
    <w:rsid w:val="0091709E"/>
    <w:rsid w:val="00922E3B"/>
    <w:rsid w:val="009821F9"/>
    <w:rsid w:val="00994D7C"/>
    <w:rsid w:val="009D3694"/>
    <w:rsid w:val="009D5030"/>
    <w:rsid w:val="009F28C5"/>
    <w:rsid w:val="00A434D7"/>
    <w:rsid w:val="00AA4E44"/>
    <w:rsid w:val="00AF3889"/>
    <w:rsid w:val="00BD4B5A"/>
    <w:rsid w:val="00BD640C"/>
    <w:rsid w:val="00BE4DA9"/>
    <w:rsid w:val="00BF081F"/>
    <w:rsid w:val="00BF403D"/>
    <w:rsid w:val="00C072E2"/>
    <w:rsid w:val="00C153B0"/>
    <w:rsid w:val="00C237DE"/>
    <w:rsid w:val="00C55329"/>
    <w:rsid w:val="00C55988"/>
    <w:rsid w:val="00C678B6"/>
    <w:rsid w:val="00CF406F"/>
    <w:rsid w:val="00D46EC1"/>
    <w:rsid w:val="00D744B3"/>
    <w:rsid w:val="00DA2755"/>
    <w:rsid w:val="00DA5A2D"/>
    <w:rsid w:val="00DC07E8"/>
    <w:rsid w:val="00DF20B4"/>
    <w:rsid w:val="00E17B1C"/>
    <w:rsid w:val="00E43CEC"/>
    <w:rsid w:val="00E628C5"/>
    <w:rsid w:val="00EA1CD3"/>
    <w:rsid w:val="00EE5BB8"/>
    <w:rsid w:val="00EF0B0E"/>
    <w:rsid w:val="00EF401F"/>
    <w:rsid w:val="00F01F3F"/>
    <w:rsid w:val="00F0545B"/>
    <w:rsid w:val="00F10193"/>
    <w:rsid w:val="00F343CA"/>
    <w:rsid w:val="00FF63D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E3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55988"/>
    <w:pPr>
      <w:tabs>
        <w:tab w:val="center" w:pos="4153"/>
        <w:tab w:val="right" w:pos="8306"/>
      </w:tabs>
      <w:spacing w:after="0" w:line="240" w:lineRule="auto"/>
    </w:pPr>
  </w:style>
  <w:style w:type="character" w:customStyle="1" w:styleId="Char">
    <w:name w:val="Κεφαλίδα Char"/>
    <w:basedOn w:val="a0"/>
    <w:link w:val="a4"/>
    <w:uiPriority w:val="99"/>
    <w:rsid w:val="00C55988"/>
  </w:style>
  <w:style w:type="paragraph" w:styleId="a5">
    <w:name w:val="footer"/>
    <w:basedOn w:val="a"/>
    <w:link w:val="Char0"/>
    <w:uiPriority w:val="99"/>
    <w:unhideWhenUsed/>
    <w:rsid w:val="00C55988"/>
    <w:pPr>
      <w:tabs>
        <w:tab w:val="center" w:pos="4153"/>
        <w:tab w:val="right" w:pos="8306"/>
      </w:tabs>
      <w:spacing w:after="0" w:line="240" w:lineRule="auto"/>
    </w:pPr>
  </w:style>
  <w:style w:type="character" w:customStyle="1" w:styleId="Char0">
    <w:name w:val="Υποσέλιδο Char"/>
    <w:basedOn w:val="a0"/>
    <w:link w:val="a5"/>
    <w:uiPriority w:val="99"/>
    <w:rsid w:val="00C55988"/>
  </w:style>
  <w:style w:type="paragraph" w:styleId="a6">
    <w:name w:val="List Paragraph"/>
    <w:basedOn w:val="a"/>
    <w:uiPriority w:val="34"/>
    <w:qFormat/>
    <w:rsid w:val="00F10193"/>
    <w:pPr>
      <w:ind w:left="720"/>
      <w:contextualSpacing/>
    </w:pPr>
  </w:style>
  <w:style w:type="paragraph" w:styleId="a7">
    <w:name w:val="Balloon Text"/>
    <w:basedOn w:val="a"/>
    <w:link w:val="Char1"/>
    <w:uiPriority w:val="99"/>
    <w:semiHidden/>
    <w:unhideWhenUsed/>
    <w:rsid w:val="0091709E"/>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1709E"/>
    <w:rPr>
      <w:rFonts w:ascii="Tahoma" w:hAnsi="Tahoma" w:cs="Tahoma"/>
      <w:sz w:val="16"/>
      <w:szCs w:val="16"/>
    </w:rPr>
  </w:style>
  <w:style w:type="paragraph" w:customStyle="1" w:styleId="1">
    <w:name w:val="Παράγραφος λίστας1"/>
    <w:basedOn w:val="a"/>
    <w:rsid w:val="004E612A"/>
    <w:pPr>
      <w:ind w:left="720"/>
      <w:contextualSpacing/>
    </w:pPr>
    <w:rPr>
      <w:rFonts w:ascii="Calibri" w:eastAsia="Times New Roman" w:hAnsi="Calibri" w:cs="Times New Roman"/>
    </w:rPr>
  </w:style>
  <w:style w:type="paragraph" w:styleId="a8">
    <w:name w:val="endnote text"/>
    <w:basedOn w:val="a"/>
    <w:link w:val="Char2"/>
    <w:uiPriority w:val="99"/>
    <w:semiHidden/>
    <w:unhideWhenUsed/>
    <w:rsid w:val="00762B66"/>
    <w:pPr>
      <w:spacing w:after="0" w:line="240" w:lineRule="auto"/>
    </w:pPr>
    <w:rPr>
      <w:sz w:val="20"/>
      <w:szCs w:val="20"/>
    </w:rPr>
  </w:style>
  <w:style w:type="character" w:customStyle="1" w:styleId="Char2">
    <w:name w:val="Κείμενο σημείωσης τέλους Char"/>
    <w:basedOn w:val="a0"/>
    <w:link w:val="a8"/>
    <w:uiPriority w:val="99"/>
    <w:semiHidden/>
    <w:rsid w:val="00762B66"/>
    <w:rPr>
      <w:sz w:val="20"/>
      <w:szCs w:val="20"/>
    </w:rPr>
  </w:style>
  <w:style w:type="character" w:styleId="a9">
    <w:name w:val="endnote reference"/>
    <w:basedOn w:val="a0"/>
    <w:uiPriority w:val="99"/>
    <w:semiHidden/>
    <w:unhideWhenUsed/>
    <w:rsid w:val="00762B6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E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C55988"/>
    <w:pPr>
      <w:tabs>
        <w:tab w:val="center" w:pos="4153"/>
        <w:tab w:val="right" w:pos="8306"/>
      </w:tabs>
      <w:spacing w:after="0" w:line="240" w:lineRule="auto"/>
    </w:pPr>
  </w:style>
  <w:style w:type="character" w:customStyle="1" w:styleId="Char">
    <w:name w:val="Κεφαλίδα Char"/>
    <w:basedOn w:val="a0"/>
    <w:link w:val="a4"/>
    <w:uiPriority w:val="99"/>
    <w:rsid w:val="00C55988"/>
  </w:style>
  <w:style w:type="paragraph" w:styleId="a5">
    <w:name w:val="footer"/>
    <w:basedOn w:val="a"/>
    <w:link w:val="Char0"/>
    <w:uiPriority w:val="99"/>
    <w:unhideWhenUsed/>
    <w:rsid w:val="00C55988"/>
    <w:pPr>
      <w:tabs>
        <w:tab w:val="center" w:pos="4153"/>
        <w:tab w:val="right" w:pos="8306"/>
      </w:tabs>
      <w:spacing w:after="0" w:line="240" w:lineRule="auto"/>
    </w:pPr>
  </w:style>
  <w:style w:type="character" w:customStyle="1" w:styleId="Char0">
    <w:name w:val="Υποσέλιδο Char"/>
    <w:basedOn w:val="a0"/>
    <w:link w:val="a5"/>
    <w:uiPriority w:val="99"/>
    <w:rsid w:val="00C55988"/>
  </w:style>
  <w:style w:type="paragraph" w:styleId="a6">
    <w:name w:val="List Paragraph"/>
    <w:basedOn w:val="a"/>
    <w:uiPriority w:val="34"/>
    <w:qFormat/>
    <w:rsid w:val="00F10193"/>
    <w:pPr>
      <w:ind w:left="720"/>
      <w:contextualSpacing/>
    </w:pPr>
  </w:style>
  <w:style w:type="paragraph" w:styleId="a7">
    <w:name w:val="Balloon Text"/>
    <w:basedOn w:val="a"/>
    <w:link w:val="Char1"/>
    <w:uiPriority w:val="99"/>
    <w:semiHidden/>
    <w:unhideWhenUsed/>
    <w:rsid w:val="0091709E"/>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1709E"/>
    <w:rPr>
      <w:rFonts w:ascii="Tahoma" w:hAnsi="Tahoma" w:cs="Tahoma"/>
      <w:sz w:val="16"/>
      <w:szCs w:val="16"/>
    </w:rPr>
  </w:style>
  <w:style w:type="paragraph" w:customStyle="1" w:styleId="1">
    <w:name w:val="Παράγραφος λίστας1"/>
    <w:basedOn w:val="a"/>
    <w:rsid w:val="004E612A"/>
    <w:pPr>
      <w:ind w:left="720"/>
      <w:contextualSpacing/>
    </w:pPr>
    <w:rPr>
      <w:rFonts w:ascii="Calibri" w:eastAsia="Times New Roman" w:hAnsi="Calibri" w:cs="Times New Roman"/>
    </w:rPr>
  </w:style>
  <w:style w:type="paragraph" w:styleId="a8">
    <w:name w:val="endnote text"/>
    <w:basedOn w:val="a"/>
    <w:link w:val="Char2"/>
    <w:uiPriority w:val="99"/>
    <w:semiHidden/>
    <w:unhideWhenUsed/>
    <w:rsid w:val="00762B66"/>
    <w:pPr>
      <w:spacing w:after="0" w:line="240" w:lineRule="auto"/>
    </w:pPr>
    <w:rPr>
      <w:sz w:val="20"/>
      <w:szCs w:val="20"/>
    </w:rPr>
  </w:style>
  <w:style w:type="character" w:customStyle="1" w:styleId="Char2">
    <w:name w:val="Κείμενο σημείωσης τέλους Char"/>
    <w:basedOn w:val="a0"/>
    <w:link w:val="a8"/>
    <w:uiPriority w:val="99"/>
    <w:semiHidden/>
    <w:rsid w:val="00762B66"/>
    <w:rPr>
      <w:sz w:val="20"/>
      <w:szCs w:val="20"/>
    </w:rPr>
  </w:style>
  <w:style w:type="character" w:styleId="a9">
    <w:name w:val="endnote reference"/>
    <w:basedOn w:val="a0"/>
    <w:uiPriority w:val="99"/>
    <w:semiHidden/>
    <w:unhideWhenUsed/>
    <w:rsid w:val="00762B66"/>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DEC66-7850-40E7-A58D-97F299E70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546</Words>
  <Characters>2950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europisti</dc:creator>
  <cp:lastModifiedBy>marino</cp:lastModifiedBy>
  <cp:revision>2</cp:revision>
  <cp:lastPrinted>2013-11-22T08:21:00Z</cp:lastPrinted>
  <dcterms:created xsi:type="dcterms:W3CDTF">2013-12-09T10:54:00Z</dcterms:created>
  <dcterms:modified xsi:type="dcterms:W3CDTF">2013-12-09T10:54:00Z</dcterms:modified>
</cp:coreProperties>
</file>